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B16A" w14:textId="6E5BFF75" w:rsidR="006B3199" w:rsidRDefault="00C807B1" w:rsidP="006B3199">
      <w:pPr>
        <w:spacing w:line="360" w:lineRule="atLeast"/>
        <w:rPr>
          <w:rFonts w:ascii="Arial" w:hAnsi="Arial"/>
          <w:b/>
          <w:bCs/>
          <w:sz w:val="36"/>
          <w:szCs w:val="36"/>
          <w:lang w:eastAsia="en-US"/>
        </w:rPr>
      </w:pPr>
      <w:r>
        <w:rPr>
          <w:rFonts w:ascii="Arial" w:hAnsi="Arial"/>
          <w:b/>
          <w:bCs/>
          <w:sz w:val="36"/>
          <w:szCs w:val="36"/>
          <w:lang w:eastAsia="en-US"/>
        </w:rPr>
        <w:t>Highlights der</w:t>
      </w:r>
      <w:r w:rsidR="00E15798">
        <w:rPr>
          <w:rFonts w:ascii="Arial" w:hAnsi="Arial"/>
          <w:b/>
          <w:bCs/>
          <w:sz w:val="36"/>
          <w:szCs w:val="36"/>
          <w:lang w:eastAsia="en-US"/>
        </w:rPr>
        <w:t xml:space="preserve"> IFH/</w:t>
      </w:r>
      <w:proofErr w:type="spellStart"/>
      <w:r w:rsidR="00E15798">
        <w:rPr>
          <w:rFonts w:ascii="Arial" w:hAnsi="Arial"/>
          <w:b/>
          <w:bCs/>
          <w:sz w:val="36"/>
          <w:szCs w:val="36"/>
          <w:lang w:eastAsia="en-US"/>
        </w:rPr>
        <w:t>Intherm</w:t>
      </w:r>
      <w:proofErr w:type="spellEnd"/>
      <w:r w:rsidR="00D2600D">
        <w:rPr>
          <w:rFonts w:ascii="Arial" w:hAnsi="Arial"/>
          <w:b/>
          <w:bCs/>
          <w:sz w:val="36"/>
          <w:szCs w:val="36"/>
          <w:lang w:eastAsia="en-US"/>
        </w:rPr>
        <w:t xml:space="preserve"> 2024</w:t>
      </w:r>
    </w:p>
    <w:p w14:paraId="413F43E3" w14:textId="0B793354" w:rsidR="000F4F16" w:rsidRDefault="00E15798" w:rsidP="00C072CE">
      <w:pPr>
        <w:spacing w:line="360" w:lineRule="atLeast"/>
        <w:rPr>
          <w:rFonts w:ascii="Arial" w:hAnsi="Arial"/>
          <w:bCs/>
          <w:sz w:val="36"/>
          <w:szCs w:val="36"/>
          <w:lang w:eastAsia="en-US"/>
        </w:rPr>
      </w:pPr>
      <w:r>
        <w:rPr>
          <w:rFonts w:ascii="Arial" w:hAnsi="Arial"/>
          <w:bCs/>
          <w:sz w:val="36"/>
          <w:szCs w:val="36"/>
          <w:lang w:eastAsia="en-US"/>
        </w:rPr>
        <w:t xml:space="preserve">ÖkoFEN präsentiert </w:t>
      </w:r>
      <w:r w:rsidR="00C807B1">
        <w:rPr>
          <w:rFonts w:ascii="Arial" w:hAnsi="Arial"/>
          <w:bCs/>
          <w:sz w:val="36"/>
          <w:szCs w:val="36"/>
          <w:lang w:eastAsia="en-US"/>
        </w:rPr>
        <w:t xml:space="preserve">innovative </w:t>
      </w:r>
      <w:r w:rsidR="00752180">
        <w:rPr>
          <w:rFonts w:ascii="Arial" w:hAnsi="Arial"/>
          <w:bCs/>
          <w:sz w:val="36"/>
          <w:szCs w:val="36"/>
          <w:lang w:eastAsia="en-US"/>
        </w:rPr>
        <w:t>Neuheiten für den Umstieg auf richtig grüne Wärme</w:t>
      </w:r>
    </w:p>
    <w:p w14:paraId="405DF637" w14:textId="44C124FC" w:rsidR="00DD5A08" w:rsidRDefault="0082398E" w:rsidP="00DD5A08">
      <w:pPr>
        <w:spacing w:line="360" w:lineRule="atLeast"/>
        <w:rPr>
          <w:rFonts w:ascii="Arial" w:hAnsi="Arial"/>
          <w:b/>
          <w:bCs/>
          <w:sz w:val="20"/>
        </w:rPr>
      </w:pPr>
      <w:r w:rsidRPr="0082398E">
        <w:rPr>
          <w:rFonts w:ascii="Arial" w:hAnsi="Arial"/>
          <w:b/>
          <w:bCs/>
          <w:sz w:val="20"/>
        </w:rPr>
        <w:t xml:space="preserve">ÖkoFEN präsentiert auf der </w:t>
      </w:r>
      <w:r w:rsidR="00F44B84">
        <w:rPr>
          <w:rFonts w:ascii="Arial" w:hAnsi="Arial"/>
          <w:b/>
          <w:bCs/>
          <w:sz w:val="20"/>
        </w:rPr>
        <w:t>IFH/</w:t>
      </w:r>
      <w:proofErr w:type="spellStart"/>
      <w:r w:rsidR="00F44B84">
        <w:rPr>
          <w:rFonts w:ascii="Arial" w:hAnsi="Arial"/>
          <w:b/>
          <w:bCs/>
          <w:sz w:val="20"/>
        </w:rPr>
        <w:t>Intherm</w:t>
      </w:r>
      <w:proofErr w:type="spellEnd"/>
      <w:r w:rsidRPr="0082398E">
        <w:rPr>
          <w:rFonts w:ascii="Arial" w:hAnsi="Arial"/>
          <w:b/>
          <w:bCs/>
          <w:sz w:val="20"/>
        </w:rPr>
        <w:t xml:space="preserve"> </w:t>
      </w:r>
      <w:r>
        <w:rPr>
          <w:rFonts w:ascii="Arial" w:hAnsi="Arial"/>
          <w:b/>
          <w:bCs/>
          <w:sz w:val="20"/>
        </w:rPr>
        <w:t xml:space="preserve">2024 </w:t>
      </w:r>
      <w:r w:rsidRPr="0082398E">
        <w:rPr>
          <w:rFonts w:ascii="Arial" w:hAnsi="Arial"/>
          <w:b/>
          <w:bCs/>
          <w:sz w:val="20"/>
        </w:rPr>
        <w:t xml:space="preserve">in </w:t>
      </w:r>
      <w:r w:rsidR="00F44B84">
        <w:rPr>
          <w:rFonts w:ascii="Arial" w:hAnsi="Arial"/>
          <w:b/>
          <w:bCs/>
          <w:sz w:val="20"/>
        </w:rPr>
        <w:t>Nürnberg</w:t>
      </w:r>
      <w:r w:rsidRPr="0082398E">
        <w:rPr>
          <w:rFonts w:ascii="Arial" w:hAnsi="Arial"/>
          <w:b/>
          <w:bCs/>
          <w:sz w:val="20"/>
        </w:rPr>
        <w:t xml:space="preserve"> (Halle </w:t>
      </w:r>
      <w:r w:rsidR="00F44B84">
        <w:rPr>
          <w:rFonts w:ascii="Arial" w:hAnsi="Arial"/>
          <w:b/>
          <w:bCs/>
          <w:sz w:val="20"/>
        </w:rPr>
        <w:t>4</w:t>
      </w:r>
      <w:r w:rsidRPr="0082398E">
        <w:rPr>
          <w:rFonts w:ascii="Arial" w:hAnsi="Arial"/>
          <w:b/>
          <w:bCs/>
          <w:sz w:val="20"/>
        </w:rPr>
        <w:t xml:space="preserve">, Stand </w:t>
      </w:r>
      <w:r w:rsidR="00F44B84">
        <w:rPr>
          <w:rFonts w:ascii="Arial" w:hAnsi="Arial"/>
          <w:b/>
          <w:bCs/>
          <w:sz w:val="20"/>
        </w:rPr>
        <w:t>100</w:t>
      </w:r>
      <w:r w:rsidRPr="0082398E">
        <w:rPr>
          <w:rFonts w:ascii="Arial" w:hAnsi="Arial"/>
          <w:b/>
          <w:bCs/>
          <w:sz w:val="20"/>
        </w:rPr>
        <w:t xml:space="preserve">) </w:t>
      </w:r>
      <w:r w:rsidR="00F44B84">
        <w:rPr>
          <w:rFonts w:ascii="Arial" w:hAnsi="Arial"/>
          <w:b/>
          <w:bCs/>
          <w:sz w:val="20"/>
        </w:rPr>
        <w:t xml:space="preserve">zukunftsweisende Innovationen für den Umstieg auf </w:t>
      </w:r>
      <w:r>
        <w:rPr>
          <w:rFonts w:ascii="Arial" w:hAnsi="Arial"/>
          <w:b/>
          <w:bCs/>
          <w:sz w:val="20"/>
        </w:rPr>
        <w:t xml:space="preserve">richtig </w:t>
      </w:r>
      <w:r w:rsidRPr="0082398E">
        <w:rPr>
          <w:rFonts w:ascii="Arial" w:hAnsi="Arial"/>
          <w:b/>
          <w:bCs/>
          <w:sz w:val="20"/>
        </w:rPr>
        <w:t>grüne Wärme</w:t>
      </w:r>
      <w:r>
        <w:rPr>
          <w:rFonts w:ascii="Arial" w:hAnsi="Arial"/>
          <w:b/>
          <w:bCs/>
          <w:sz w:val="20"/>
        </w:rPr>
        <w:t xml:space="preserve">. Zu den </w:t>
      </w:r>
      <w:r w:rsidR="00D64E12">
        <w:rPr>
          <w:rFonts w:ascii="Arial" w:hAnsi="Arial"/>
          <w:b/>
          <w:bCs/>
          <w:sz w:val="20"/>
        </w:rPr>
        <w:t>H</w:t>
      </w:r>
      <w:r>
        <w:rPr>
          <w:rFonts w:ascii="Arial" w:hAnsi="Arial"/>
          <w:b/>
          <w:bCs/>
          <w:sz w:val="20"/>
        </w:rPr>
        <w:t xml:space="preserve">ighlights </w:t>
      </w:r>
      <w:r w:rsidR="00D64E12">
        <w:rPr>
          <w:rFonts w:ascii="Arial" w:hAnsi="Arial"/>
          <w:b/>
          <w:bCs/>
          <w:sz w:val="20"/>
        </w:rPr>
        <w:t xml:space="preserve">der Messepräsenz gehören </w:t>
      </w:r>
      <w:r>
        <w:rPr>
          <w:rFonts w:ascii="Arial" w:hAnsi="Arial"/>
          <w:b/>
          <w:bCs/>
          <w:sz w:val="20"/>
        </w:rPr>
        <w:t xml:space="preserve">die neue </w:t>
      </w:r>
      <w:r w:rsidR="000E13BC">
        <w:rPr>
          <w:rFonts w:ascii="Arial" w:hAnsi="Arial"/>
          <w:b/>
          <w:bCs/>
          <w:sz w:val="20"/>
        </w:rPr>
        <w:t xml:space="preserve">Pelletheizung </w:t>
      </w:r>
      <w:proofErr w:type="spellStart"/>
      <w:r>
        <w:rPr>
          <w:rFonts w:ascii="Arial" w:hAnsi="Arial"/>
          <w:b/>
          <w:bCs/>
          <w:sz w:val="20"/>
        </w:rPr>
        <w:t>Pellematic</w:t>
      </w:r>
      <w:proofErr w:type="spellEnd"/>
      <w:r>
        <w:rPr>
          <w:rFonts w:ascii="Arial" w:hAnsi="Arial"/>
          <w:b/>
          <w:bCs/>
          <w:sz w:val="20"/>
        </w:rPr>
        <w:t xml:space="preserve"> </w:t>
      </w:r>
      <w:proofErr w:type="spellStart"/>
      <w:r>
        <w:rPr>
          <w:rFonts w:ascii="Arial" w:hAnsi="Arial"/>
          <w:b/>
          <w:bCs/>
          <w:sz w:val="20"/>
        </w:rPr>
        <w:t>Co</w:t>
      </w:r>
      <w:r w:rsidR="00C807B1">
        <w:rPr>
          <w:rFonts w:ascii="Arial" w:hAnsi="Arial"/>
          <w:b/>
          <w:bCs/>
          <w:sz w:val="20"/>
        </w:rPr>
        <w:t>n</w:t>
      </w:r>
      <w:r>
        <w:rPr>
          <w:rFonts w:ascii="Arial" w:hAnsi="Arial"/>
          <w:b/>
          <w:bCs/>
          <w:sz w:val="20"/>
        </w:rPr>
        <w:t>de</w:t>
      </w:r>
      <w:r w:rsidR="00C807B1">
        <w:rPr>
          <w:rFonts w:ascii="Arial" w:hAnsi="Arial"/>
          <w:b/>
          <w:bCs/>
          <w:sz w:val="20"/>
        </w:rPr>
        <w:t>n</w:t>
      </w:r>
      <w:r>
        <w:rPr>
          <w:rFonts w:ascii="Arial" w:hAnsi="Arial"/>
          <w:b/>
          <w:bCs/>
          <w:sz w:val="20"/>
        </w:rPr>
        <w:t>s</w:t>
      </w:r>
      <w:proofErr w:type="spellEnd"/>
      <w:r>
        <w:rPr>
          <w:rFonts w:ascii="Arial" w:hAnsi="Arial"/>
          <w:b/>
          <w:bCs/>
          <w:sz w:val="20"/>
        </w:rPr>
        <w:t xml:space="preserve"> XL </w:t>
      </w:r>
      <w:r w:rsidR="000E13BC">
        <w:rPr>
          <w:rFonts w:ascii="Arial" w:hAnsi="Arial"/>
          <w:b/>
          <w:bCs/>
          <w:sz w:val="20"/>
        </w:rPr>
        <w:t xml:space="preserve">bis 130 kW </w:t>
      </w:r>
      <w:r>
        <w:rPr>
          <w:rFonts w:ascii="Arial" w:hAnsi="Arial"/>
          <w:b/>
          <w:bCs/>
          <w:sz w:val="20"/>
        </w:rPr>
        <w:t>für Gewerbe und Großanlagen, d</w:t>
      </w:r>
      <w:r w:rsidR="00D64E12">
        <w:rPr>
          <w:rFonts w:ascii="Arial" w:hAnsi="Arial"/>
          <w:b/>
          <w:bCs/>
          <w:sz w:val="20"/>
        </w:rPr>
        <w:t>i</w:t>
      </w:r>
      <w:r>
        <w:rPr>
          <w:rFonts w:ascii="Arial" w:hAnsi="Arial"/>
          <w:b/>
          <w:bCs/>
          <w:sz w:val="20"/>
        </w:rPr>
        <w:t xml:space="preserve">e </w:t>
      </w:r>
      <w:r w:rsidR="00D64E12">
        <w:rPr>
          <w:rFonts w:ascii="Arial" w:hAnsi="Arial"/>
          <w:b/>
          <w:bCs/>
          <w:sz w:val="20"/>
        </w:rPr>
        <w:t xml:space="preserve">mehrfach </w:t>
      </w:r>
      <w:r>
        <w:rPr>
          <w:rFonts w:ascii="Arial" w:hAnsi="Arial"/>
          <w:b/>
          <w:bCs/>
          <w:sz w:val="20"/>
        </w:rPr>
        <w:t xml:space="preserve">preisgekrönte Wärmepumpe </w:t>
      </w:r>
      <w:proofErr w:type="spellStart"/>
      <w:r w:rsidRPr="000E13BC">
        <w:rPr>
          <w:rFonts w:ascii="Arial" w:hAnsi="Arial"/>
          <w:b/>
          <w:bCs/>
          <w:sz w:val="20"/>
        </w:rPr>
        <w:t>GreenFOX</w:t>
      </w:r>
      <w:proofErr w:type="spellEnd"/>
      <w:r w:rsidR="000E13BC" w:rsidRPr="000E13BC">
        <w:rPr>
          <w:rFonts w:ascii="Arial" w:hAnsi="Arial"/>
          <w:b/>
          <w:bCs/>
          <w:sz w:val="20"/>
          <w:vertAlign w:val="superscript"/>
          <w:lang w:val="de-AT"/>
        </w:rPr>
        <w:t>®</w:t>
      </w:r>
      <w:r w:rsidRPr="000E13BC">
        <w:rPr>
          <w:rFonts w:ascii="Arial" w:hAnsi="Arial"/>
          <w:b/>
          <w:bCs/>
          <w:sz w:val="20"/>
        </w:rPr>
        <w:t xml:space="preserve"> sowie </w:t>
      </w:r>
      <w:r w:rsidR="000E13BC">
        <w:rPr>
          <w:rFonts w:ascii="Arial" w:hAnsi="Arial"/>
          <w:b/>
          <w:bCs/>
          <w:sz w:val="20"/>
        </w:rPr>
        <w:t>das innovative</w:t>
      </w:r>
      <w:r w:rsidRPr="000E13BC">
        <w:rPr>
          <w:rFonts w:ascii="Arial" w:hAnsi="Arial"/>
          <w:b/>
          <w:bCs/>
          <w:sz w:val="20"/>
        </w:rPr>
        <w:t xml:space="preserve"> App-Feature </w:t>
      </w:r>
      <w:r w:rsidR="000E13BC">
        <w:rPr>
          <w:rFonts w:ascii="Arial" w:hAnsi="Arial"/>
          <w:b/>
          <w:bCs/>
          <w:sz w:val="20"/>
        </w:rPr>
        <w:t>„</w:t>
      </w:r>
      <w:proofErr w:type="spellStart"/>
      <w:r w:rsidR="000E13BC">
        <w:rPr>
          <w:rFonts w:ascii="Arial" w:hAnsi="Arial"/>
          <w:b/>
          <w:bCs/>
          <w:sz w:val="20"/>
        </w:rPr>
        <w:t>Predictive</w:t>
      </w:r>
      <w:proofErr w:type="spellEnd"/>
      <w:r w:rsidR="000E13BC">
        <w:rPr>
          <w:rFonts w:ascii="Arial" w:hAnsi="Arial"/>
          <w:b/>
          <w:bCs/>
          <w:sz w:val="20"/>
        </w:rPr>
        <w:t xml:space="preserve"> Maintenance“ </w:t>
      </w:r>
      <w:r w:rsidRPr="000E13BC">
        <w:rPr>
          <w:rFonts w:ascii="Arial" w:hAnsi="Arial"/>
          <w:b/>
          <w:bCs/>
          <w:sz w:val="20"/>
        </w:rPr>
        <w:t>für Fach</w:t>
      </w:r>
      <w:r w:rsidR="00D64E12">
        <w:rPr>
          <w:rFonts w:ascii="Arial" w:hAnsi="Arial"/>
          <w:b/>
          <w:bCs/>
          <w:sz w:val="20"/>
        </w:rPr>
        <w:t>handwerker</w:t>
      </w:r>
      <w:r>
        <w:rPr>
          <w:rFonts w:ascii="Arial" w:hAnsi="Arial"/>
          <w:b/>
          <w:bCs/>
          <w:sz w:val="20"/>
        </w:rPr>
        <w:t xml:space="preserve"> zur Optimierung </w:t>
      </w:r>
      <w:r w:rsidR="00D64E12">
        <w:rPr>
          <w:rFonts w:ascii="Arial" w:hAnsi="Arial"/>
          <w:b/>
          <w:bCs/>
          <w:sz w:val="20"/>
        </w:rPr>
        <w:t>ihrer</w:t>
      </w:r>
      <w:r>
        <w:rPr>
          <w:rFonts w:ascii="Arial" w:hAnsi="Arial"/>
          <w:b/>
          <w:bCs/>
          <w:sz w:val="20"/>
        </w:rPr>
        <w:t xml:space="preserve"> Serviceplanung.</w:t>
      </w:r>
    </w:p>
    <w:p w14:paraId="1B1D0093" w14:textId="77777777" w:rsidR="00AC141C" w:rsidRDefault="00AC141C" w:rsidP="00AC141C">
      <w:pPr>
        <w:spacing w:line="360" w:lineRule="atLeast"/>
        <w:rPr>
          <w:rFonts w:ascii="Arial" w:hAnsi="Arial"/>
          <w:b/>
          <w:bCs/>
          <w:sz w:val="20"/>
        </w:rPr>
      </w:pPr>
    </w:p>
    <w:p w14:paraId="5FA7389B" w14:textId="1B911920" w:rsidR="00A346DF" w:rsidRDefault="006B3199" w:rsidP="008E0ACF">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C807B1">
        <w:rPr>
          <w:rFonts w:ascii="Arial" w:hAnsi="Arial"/>
          <w:i/>
          <w:sz w:val="20"/>
          <w:lang w:val="de-AT"/>
        </w:rPr>
        <w:t>26</w:t>
      </w:r>
      <w:r w:rsidRPr="00761D0E">
        <w:rPr>
          <w:rFonts w:ascii="Arial" w:hAnsi="Arial"/>
          <w:i/>
          <w:sz w:val="20"/>
          <w:lang w:val="de-AT"/>
        </w:rPr>
        <w:t xml:space="preserve">. </w:t>
      </w:r>
      <w:r w:rsidR="00F44B84">
        <w:rPr>
          <w:rFonts w:ascii="Arial" w:hAnsi="Arial"/>
          <w:i/>
          <w:sz w:val="20"/>
          <w:lang w:val="de-AT"/>
        </w:rPr>
        <w:t>März</w:t>
      </w:r>
      <w:r w:rsidRPr="00761D0E">
        <w:rPr>
          <w:rFonts w:ascii="Arial" w:hAnsi="Arial"/>
          <w:i/>
          <w:sz w:val="20"/>
          <w:lang w:val="de-AT"/>
        </w:rPr>
        <w:t xml:space="preserve"> 20</w:t>
      </w:r>
      <w:r w:rsidR="003A0B36">
        <w:rPr>
          <w:rFonts w:ascii="Arial" w:hAnsi="Arial"/>
          <w:i/>
          <w:sz w:val="20"/>
          <w:lang w:val="de-AT"/>
        </w:rPr>
        <w:t>2</w:t>
      </w:r>
      <w:r w:rsidR="00556401">
        <w:rPr>
          <w:rFonts w:ascii="Arial" w:hAnsi="Arial"/>
          <w:i/>
          <w:sz w:val="20"/>
          <w:lang w:val="de-AT"/>
        </w:rPr>
        <w:t>4</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3810F9">
        <w:rPr>
          <w:rFonts w:ascii="Arial" w:hAnsi="Arial"/>
          <w:sz w:val="20"/>
          <w:lang w:val="de-AT"/>
        </w:rPr>
        <w:t xml:space="preserve"> </w:t>
      </w:r>
      <w:r w:rsidR="008E0ACF" w:rsidRPr="008E0ACF">
        <w:rPr>
          <w:rFonts w:ascii="Arial" w:hAnsi="Arial"/>
          <w:sz w:val="20"/>
          <w:lang w:val="de-AT"/>
        </w:rPr>
        <w:t xml:space="preserve">ÖkoFEN, </w:t>
      </w:r>
      <w:r w:rsidR="008E0ACF">
        <w:rPr>
          <w:rFonts w:ascii="Arial" w:hAnsi="Arial"/>
          <w:sz w:val="20"/>
          <w:lang w:val="de-AT"/>
        </w:rPr>
        <w:t>Europas</w:t>
      </w:r>
      <w:r w:rsidR="008E0ACF" w:rsidRPr="008E0ACF">
        <w:rPr>
          <w:rFonts w:ascii="Arial" w:hAnsi="Arial"/>
          <w:sz w:val="20"/>
          <w:lang w:val="de-AT"/>
        </w:rPr>
        <w:t xml:space="preserve"> Spezialist für </w:t>
      </w:r>
      <w:r w:rsidR="008E0ACF">
        <w:rPr>
          <w:rFonts w:ascii="Arial" w:hAnsi="Arial"/>
          <w:sz w:val="20"/>
          <w:lang w:val="de-AT"/>
        </w:rPr>
        <w:t>richtig grüne</w:t>
      </w:r>
      <w:r w:rsidR="008E0ACF" w:rsidRPr="008E0ACF">
        <w:rPr>
          <w:rFonts w:ascii="Arial" w:hAnsi="Arial"/>
          <w:sz w:val="20"/>
          <w:lang w:val="de-AT"/>
        </w:rPr>
        <w:t xml:space="preserve"> Wärme, </w:t>
      </w:r>
      <w:r w:rsidR="00E15798">
        <w:rPr>
          <w:rFonts w:ascii="Arial" w:hAnsi="Arial"/>
          <w:sz w:val="20"/>
          <w:lang w:val="de-AT"/>
        </w:rPr>
        <w:t>stellt</w:t>
      </w:r>
      <w:r w:rsidR="008E0ACF" w:rsidRPr="008E0ACF">
        <w:rPr>
          <w:rFonts w:ascii="Arial" w:hAnsi="Arial"/>
          <w:sz w:val="20"/>
          <w:lang w:val="de-AT"/>
        </w:rPr>
        <w:t xml:space="preserve"> auf der </w:t>
      </w:r>
      <w:r w:rsidR="00E15798">
        <w:rPr>
          <w:rFonts w:ascii="Arial" w:hAnsi="Arial"/>
          <w:sz w:val="20"/>
          <w:lang w:val="de-AT"/>
        </w:rPr>
        <w:t>IFH/</w:t>
      </w:r>
      <w:proofErr w:type="spellStart"/>
      <w:r w:rsidR="00E15798">
        <w:rPr>
          <w:rFonts w:ascii="Arial" w:hAnsi="Arial"/>
          <w:sz w:val="20"/>
          <w:lang w:val="de-AT"/>
        </w:rPr>
        <w:t>Intherm</w:t>
      </w:r>
      <w:proofErr w:type="spellEnd"/>
      <w:r w:rsidR="00E15798">
        <w:rPr>
          <w:rFonts w:ascii="Arial" w:hAnsi="Arial"/>
          <w:sz w:val="20"/>
          <w:lang w:val="de-AT"/>
        </w:rPr>
        <w:t xml:space="preserve"> </w:t>
      </w:r>
      <w:r w:rsidR="008E0ACF" w:rsidRPr="008E0ACF">
        <w:rPr>
          <w:rFonts w:ascii="Arial" w:hAnsi="Arial"/>
          <w:sz w:val="20"/>
          <w:lang w:val="de-AT"/>
        </w:rPr>
        <w:t xml:space="preserve">in </w:t>
      </w:r>
      <w:r w:rsidR="00E15798">
        <w:rPr>
          <w:rFonts w:ascii="Arial" w:hAnsi="Arial"/>
          <w:sz w:val="20"/>
          <w:lang w:val="de-AT"/>
        </w:rPr>
        <w:t>Nürnberg</w:t>
      </w:r>
      <w:r w:rsidR="008E0ACF" w:rsidRPr="008E0ACF">
        <w:rPr>
          <w:rFonts w:ascii="Arial" w:hAnsi="Arial"/>
          <w:sz w:val="20"/>
          <w:lang w:val="de-AT"/>
        </w:rPr>
        <w:t xml:space="preserve"> vom </w:t>
      </w:r>
      <w:r w:rsidR="00E15798">
        <w:rPr>
          <w:rFonts w:ascii="Arial" w:hAnsi="Arial"/>
          <w:sz w:val="20"/>
          <w:lang w:val="de-AT"/>
        </w:rPr>
        <w:t>23</w:t>
      </w:r>
      <w:r w:rsidR="008E0ACF" w:rsidRPr="008E0ACF">
        <w:rPr>
          <w:rFonts w:ascii="Arial" w:hAnsi="Arial"/>
          <w:sz w:val="20"/>
          <w:lang w:val="de-AT"/>
        </w:rPr>
        <w:t>. bis 2</w:t>
      </w:r>
      <w:r w:rsidR="00E15798">
        <w:rPr>
          <w:rFonts w:ascii="Arial" w:hAnsi="Arial"/>
          <w:sz w:val="20"/>
          <w:lang w:val="de-AT"/>
        </w:rPr>
        <w:t>6</w:t>
      </w:r>
      <w:r w:rsidR="008E0ACF" w:rsidRPr="008E0ACF">
        <w:rPr>
          <w:rFonts w:ascii="Arial" w:hAnsi="Arial"/>
          <w:sz w:val="20"/>
          <w:lang w:val="de-AT"/>
        </w:rPr>
        <w:t xml:space="preserve">. </w:t>
      </w:r>
      <w:r w:rsidR="00E15798">
        <w:rPr>
          <w:rFonts w:ascii="Arial" w:hAnsi="Arial"/>
          <w:sz w:val="20"/>
          <w:lang w:val="de-AT"/>
        </w:rPr>
        <w:t>April</w:t>
      </w:r>
      <w:r w:rsidR="008E0ACF" w:rsidRPr="008E0ACF">
        <w:rPr>
          <w:rFonts w:ascii="Arial" w:hAnsi="Arial"/>
          <w:sz w:val="20"/>
          <w:lang w:val="de-AT"/>
        </w:rPr>
        <w:t xml:space="preserve"> 2024 </w:t>
      </w:r>
      <w:r w:rsidR="008E0ACF">
        <w:rPr>
          <w:rFonts w:ascii="Arial" w:hAnsi="Arial"/>
          <w:sz w:val="20"/>
          <w:lang w:val="de-AT"/>
        </w:rPr>
        <w:t>(</w:t>
      </w:r>
      <w:r w:rsidR="008E0ACF" w:rsidRPr="008E0ACF">
        <w:rPr>
          <w:rFonts w:ascii="Arial" w:hAnsi="Arial"/>
          <w:sz w:val="20"/>
          <w:lang w:val="de-AT"/>
        </w:rPr>
        <w:t xml:space="preserve">Halle </w:t>
      </w:r>
      <w:r w:rsidR="00E15798">
        <w:rPr>
          <w:rFonts w:ascii="Arial" w:hAnsi="Arial"/>
          <w:sz w:val="20"/>
          <w:lang w:val="de-AT"/>
        </w:rPr>
        <w:t>4</w:t>
      </w:r>
      <w:r w:rsidR="008E0ACF" w:rsidRPr="008E0ACF">
        <w:rPr>
          <w:rFonts w:ascii="Arial" w:hAnsi="Arial"/>
          <w:sz w:val="20"/>
          <w:lang w:val="de-AT"/>
        </w:rPr>
        <w:t xml:space="preserve">, Stand </w:t>
      </w:r>
      <w:r w:rsidR="00E15798">
        <w:rPr>
          <w:rFonts w:ascii="Arial" w:hAnsi="Arial"/>
          <w:sz w:val="20"/>
          <w:lang w:val="de-AT"/>
        </w:rPr>
        <w:t>100</w:t>
      </w:r>
      <w:r w:rsidR="008E0ACF">
        <w:rPr>
          <w:rFonts w:ascii="Arial" w:hAnsi="Arial"/>
          <w:sz w:val="20"/>
          <w:lang w:val="de-AT"/>
        </w:rPr>
        <w:t xml:space="preserve">) </w:t>
      </w:r>
      <w:r w:rsidR="008E0ACF" w:rsidRPr="008E0ACF">
        <w:rPr>
          <w:rFonts w:ascii="Arial" w:hAnsi="Arial"/>
          <w:sz w:val="20"/>
          <w:lang w:val="de-AT"/>
        </w:rPr>
        <w:t xml:space="preserve">seine neuesten </w:t>
      </w:r>
      <w:r w:rsidR="008E0ACF">
        <w:rPr>
          <w:rFonts w:ascii="Arial" w:hAnsi="Arial"/>
          <w:sz w:val="20"/>
          <w:lang w:val="de-AT"/>
        </w:rPr>
        <w:t>nachhaltigen</w:t>
      </w:r>
      <w:r w:rsidR="008E0ACF" w:rsidRPr="008E0ACF">
        <w:rPr>
          <w:rFonts w:ascii="Arial" w:hAnsi="Arial"/>
          <w:sz w:val="20"/>
          <w:lang w:val="de-AT"/>
        </w:rPr>
        <w:t xml:space="preserve"> Heizlösungen</w:t>
      </w:r>
      <w:r w:rsidR="00C807B1">
        <w:rPr>
          <w:rFonts w:ascii="Arial" w:hAnsi="Arial"/>
          <w:sz w:val="20"/>
          <w:lang w:val="de-AT"/>
        </w:rPr>
        <w:t xml:space="preserve"> vor</w:t>
      </w:r>
      <w:r w:rsidR="008E0ACF" w:rsidRPr="008E0ACF">
        <w:rPr>
          <w:rFonts w:ascii="Arial" w:hAnsi="Arial"/>
          <w:sz w:val="20"/>
          <w:lang w:val="de-AT"/>
        </w:rPr>
        <w:t xml:space="preserve">. Im </w:t>
      </w:r>
      <w:r w:rsidR="00E15798">
        <w:rPr>
          <w:rFonts w:ascii="Arial" w:hAnsi="Arial"/>
          <w:sz w:val="20"/>
          <w:lang w:val="de-AT"/>
        </w:rPr>
        <w:t>Fokus</w:t>
      </w:r>
      <w:r w:rsidR="008E0ACF" w:rsidRPr="008E0ACF">
        <w:rPr>
          <w:rFonts w:ascii="Arial" w:hAnsi="Arial"/>
          <w:sz w:val="20"/>
          <w:lang w:val="de-AT"/>
        </w:rPr>
        <w:t xml:space="preserve"> steh</w:t>
      </w:r>
      <w:r w:rsidR="00C807B1">
        <w:rPr>
          <w:rFonts w:ascii="Arial" w:hAnsi="Arial"/>
          <w:sz w:val="20"/>
          <w:lang w:val="de-AT"/>
        </w:rPr>
        <w:t>t</w:t>
      </w:r>
      <w:r w:rsidR="008E0ACF" w:rsidRPr="008E0ACF">
        <w:rPr>
          <w:rFonts w:ascii="Arial" w:hAnsi="Arial"/>
          <w:sz w:val="20"/>
          <w:lang w:val="de-AT"/>
        </w:rPr>
        <w:t xml:space="preserve"> </w:t>
      </w:r>
      <w:r w:rsidR="00A346DF">
        <w:rPr>
          <w:rFonts w:ascii="Arial" w:hAnsi="Arial"/>
          <w:sz w:val="20"/>
          <w:lang w:val="de-AT"/>
        </w:rPr>
        <w:t xml:space="preserve">unter anderem </w:t>
      </w:r>
      <w:r w:rsidR="00E15798">
        <w:rPr>
          <w:rFonts w:ascii="Arial" w:hAnsi="Arial"/>
          <w:sz w:val="20"/>
          <w:lang w:val="de-AT"/>
        </w:rPr>
        <w:t>de</w:t>
      </w:r>
      <w:r w:rsidR="00C807B1">
        <w:rPr>
          <w:rFonts w:ascii="Arial" w:hAnsi="Arial"/>
          <w:sz w:val="20"/>
          <w:lang w:val="de-AT"/>
        </w:rPr>
        <w:t>r</w:t>
      </w:r>
      <w:r w:rsidR="008E0ACF" w:rsidRPr="008E0ACF">
        <w:rPr>
          <w:rFonts w:ascii="Arial" w:hAnsi="Arial"/>
          <w:sz w:val="20"/>
          <w:lang w:val="de-AT"/>
        </w:rPr>
        <w:t xml:space="preserve"> </w:t>
      </w:r>
      <w:r w:rsidR="00E15798">
        <w:rPr>
          <w:rFonts w:ascii="Arial" w:hAnsi="Arial"/>
          <w:sz w:val="20"/>
          <w:lang w:val="de-AT"/>
        </w:rPr>
        <w:t xml:space="preserve">Großkessel </w:t>
      </w:r>
      <w:proofErr w:type="spellStart"/>
      <w:r w:rsidR="008E0ACF" w:rsidRPr="008E0ACF">
        <w:rPr>
          <w:rFonts w:ascii="Arial" w:hAnsi="Arial"/>
          <w:sz w:val="20"/>
          <w:lang w:val="de-AT"/>
        </w:rPr>
        <w:t>Pellematic</w:t>
      </w:r>
      <w:proofErr w:type="spellEnd"/>
      <w:r w:rsidR="008E0ACF" w:rsidRPr="008E0ACF">
        <w:rPr>
          <w:rFonts w:ascii="Arial" w:hAnsi="Arial"/>
          <w:sz w:val="20"/>
          <w:lang w:val="de-AT"/>
        </w:rPr>
        <w:t xml:space="preserve"> </w:t>
      </w:r>
      <w:proofErr w:type="spellStart"/>
      <w:r w:rsidR="008E0ACF" w:rsidRPr="008E0ACF">
        <w:rPr>
          <w:rFonts w:ascii="Arial" w:hAnsi="Arial"/>
          <w:sz w:val="20"/>
          <w:lang w:val="de-AT"/>
        </w:rPr>
        <w:t>Condens</w:t>
      </w:r>
      <w:proofErr w:type="spellEnd"/>
      <w:r w:rsidR="008E0ACF" w:rsidRPr="008E0ACF">
        <w:rPr>
          <w:rFonts w:ascii="Arial" w:hAnsi="Arial"/>
          <w:sz w:val="20"/>
          <w:lang w:val="de-AT"/>
        </w:rPr>
        <w:t xml:space="preserve"> XL</w:t>
      </w:r>
      <w:r w:rsidR="00A346DF">
        <w:rPr>
          <w:rFonts w:ascii="Arial" w:hAnsi="Arial"/>
          <w:sz w:val="20"/>
          <w:lang w:val="de-AT"/>
        </w:rPr>
        <w:t xml:space="preserve"> mit Leistungsgrößen von 100 bis 130 kW. </w:t>
      </w:r>
      <w:r w:rsidR="00C807B1">
        <w:rPr>
          <w:rFonts w:ascii="Arial" w:hAnsi="Arial"/>
          <w:sz w:val="20"/>
          <w:lang w:val="de-AT"/>
        </w:rPr>
        <w:t>Er</w:t>
      </w:r>
      <w:r w:rsidR="00A346DF">
        <w:rPr>
          <w:rFonts w:ascii="Arial" w:hAnsi="Arial"/>
          <w:sz w:val="20"/>
          <w:lang w:val="de-AT"/>
        </w:rPr>
        <w:t xml:space="preserve"> wurde </w:t>
      </w:r>
      <w:r w:rsidR="00F44B84">
        <w:rPr>
          <w:rFonts w:ascii="Arial" w:hAnsi="Arial"/>
          <w:sz w:val="20"/>
          <w:lang w:val="de-AT"/>
        </w:rPr>
        <w:t xml:space="preserve">auf Grundlage der Brennwerttechnik </w:t>
      </w:r>
      <w:r w:rsidR="008E0ACF" w:rsidRPr="008E0ACF">
        <w:rPr>
          <w:rFonts w:ascii="Arial" w:hAnsi="Arial"/>
          <w:sz w:val="20"/>
          <w:lang w:val="de-AT"/>
        </w:rPr>
        <w:t xml:space="preserve">speziell für Pellets entwickelt und </w:t>
      </w:r>
      <w:r w:rsidR="00A346DF">
        <w:rPr>
          <w:rFonts w:ascii="Arial" w:hAnsi="Arial"/>
          <w:sz w:val="20"/>
          <w:lang w:val="de-AT"/>
        </w:rPr>
        <w:t>ermöglich</w:t>
      </w:r>
      <w:r w:rsidR="00C807B1">
        <w:rPr>
          <w:rFonts w:ascii="Arial" w:hAnsi="Arial"/>
          <w:sz w:val="20"/>
          <w:lang w:val="de-AT"/>
        </w:rPr>
        <w:t>t</w:t>
      </w:r>
      <w:r w:rsidR="00A346DF">
        <w:rPr>
          <w:rFonts w:ascii="Arial" w:hAnsi="Arial"/>
          <w:sz w:val="20"/>
          <w:lang w:val="de-AT"/>
        </w:rPr>
        <w:t xml:space="preserve"> </w:t>
      </w:r>
      <w:r w:rsidR="008E0ACF" w:rsidRPr="008E0ACF">
        <w:rPr>
          <w:rFonts w:ascii="Arial" w:hAnsi="Arial"/>
          <w:sz w:val="20"/>
          <w:lang w:val="de-AT"/>
        </w:rPr>
        <w:t xml:space="preserve">Gewerbe- und Großanlagenbesitzern den </w:t>
      </w:r>
      <w:r w:rsidR="00C807B1">
        <w:rPr>
          <w:rFonts w:ascii="Arial" w:hAnsi="Arial"/>
          <w:sz w:val="20"/>
          <w:lang w:val="de-AT"/>
        </w:rPr>
        <w:t>zukunfts</w:t>
      </w:r>
      <w:r w:rsidR="00A346DF">
        <w:rPr>
          <w:rFonts w:ascii="Arial" w:hAnsi="Arial"/>
          <w:sz w:val="20"/>
          <w:lang w:val="de-AT"/>
        </w:rPr>
        <w:t xml:space="preserve">sicheren und </w:t>
      </w:r>
      <w:r w:rsidR="00C807B1">
        <w:rPr>
          <w:rFonts w:ascii="Arial" w:hAnsi="Arial"/>
          <w:sz w:val="20"/>
          <w:lang w:val="de-AT"/>
        </w:rPr>
        <w:t>komfortablen</w:t>
      </w:r>
      <w:r w:rsidR="00A346DF">
        <w:rPr>
          <w:rFonts w:ascii="Arial" w:hAnsi="Arial"/>
          <w:sz w:val="20"/>
          <w:lang w:val="de-AT"/>
        </w:rPr>
        <w:t xml:space="preserve"> </w:t>
      </w:r>
      <w:r w:rsidR="008E0ACF" w:rsidRPr="008E0ACF">
        <w:rPr>
          <w:rFonts w:ascii="Arial" w:hAnsi="Arial"/>
          <w:sz w:val="20"/>
          <w:lang w:val="de-AT"/>
        </w:rPr>
        <w:t>Umstieg von Öl- und Gasheizungen</w:t>
      </w:r>
      <w:r w:rsidR="00C807B1">
        <w:rPr>
          <w:rFonts w:ascii="Arial" w:hAnsi="Arial"/>
          <w:sz w:val="20"/>
          <w:lang w:val="de-AT"/>
        </w:rPr>
        <w:t xml:space="preserve"> zu einer klimafreundlichen Alternative</w:t>
      </w:r>
      <w:r w:rsidR="008E0ACF" w:rsidRPr="008E0ACF">
        <w:rPr>
          <w:rFonts w:ascii="Arial" w:hAnsi="Arial"/>
          <w:sz w:val="20"/>
          <w:lang w:val="de-AT"/>
        </w:rPr>
        <w:t xml:space="preserve">. </w:t>
      </w:r>
      <w:r w:rsidR="00A346DF">
        <w:rPr>
          <w:rFonts w:ascii="Arial" w:hAnsi="Arial"/>
          <w:sz w:val="20"/>
          <w:lang w:val="de-AT"/>
        </w:rPr>
        <w:t>W</w:t>
      </w:r>
      <w:r w:rsidR="008E0ACF" w:rsidRPr="008E0ACF">
        <w:rPr>
          <w:rFonts w:ascii="Arial" w:hAnsi="Arial"/>
          <w:sz w:val="20"/>
          <w:lang w:val="de-AT"/>
        </w:rPr>
        <w:t>eitere Highlight</w:t>
      </w:r>
      <w:r w:rsidR="00A346DF">
        <w:rPr>
          <w:rFonts w:ascii="Arial" w:hAnsi="Arial"/>
          <w:sz w:val="20"/>
          <w:lang w:val="de-AT"/>
        </w:rPr>
        <w:t>s</w:t>
      </w:r>
      <w:r w:rsidR="008E0ACF" w:rsidRPr="008E0ACF">
        <w:rPr>
          <w:rFonts w:ascii="Arial" w:hAnsi="Arial"/>
          <w:sz w:val="20"/>
          <w:lang w:val="de-AT"/>
        </w:rPr>
        <w:t xml:space="preserve"> </w:t>
      </w:r>
      <w:r w:rsidR="00A346DF">
        <w:rPr>
          <w:rFonts w:ascii="Arial" w:hAnsi="Arial"/>
          <w:sz w:val="20"/>
          <w:lang w:val="de-AT"/>
        </w:rPr>
        <w:t>sind</w:t>
      </w:r>
      <w:r w:rsidR="008E0ACF" w:rsidRPr="008E0ACF">
        <w:rPr>
          <w:rFonts w:ascii="Arial" w:hAnsi="Arial"/>
          <w:sz w:val="20"/>
          <w:lang w:val="de-AT"/>
        </w:rPr>
        <w:t xml:space="preserve"> </w:t>
      </w:r>
      <w:r w:rsidR="00A346DF">
        <w:rPr>
          <w:rFonts w:ascii="Arial" w:hAnsi="Arial"/>
          <w:sz w:val="20"/>
          <w:lang w:val="de-AT"/>
        </w:rPr>
        <w:t xml:space="preserve">die </w:t>
      </w:r>
      <w:r w:rsidR="008E0ACF" w:rsidRPr="008E0ACF">
        <w:rPr>
          <w:rFonts w:ascii="Arial" w:hAnsi="Arial"/>
          <w:sz w:val="20"/>
          <w:lang w:val="de-AT"/>
        </w:rPr>
        <w:t xml:space="preserve">mehrfach ausgezeichnete Wärmepumpe </w:t>
      </w:r>
      <w:proofErr w:type="spellStart"/>
      <w:r w:rsidR="008E0ACF" w:rsidRPr="008E0ACF">
        <w:rPr>
          <w:rFonts w:ascii="Arial" w:hAnsi="Arial"/>
          <w:sz w:val="20"/>
          <w:lang w:val="de-AT"/>
        </w:rPr>
        <w:t>GreenFOX</w:t>
      </w:r>
      <w:proofErr w:type="spellEnd"/>
      <w:r w:rsidR="000E13BC" w:rsidRPr="003B4923">
        <w:rPr>
          <w:rFonts w:ascii="Arial" w:hAnsi="Arial"/>
          <w:sz w:val="20"/>
          <w:vertAlign w:val="superscript"/>
          <w:lang w:val="de-AT"/>
        </w:rPr>
        <w:t>®</w:t>
      </w:r>
      <w:r w:rsidR="008E0ACF" w:rsidRPr="008E0ACF">
        <w:rPr>
          <w:rFonts w:ascii="Arial" w:hAnsi="Arial"/>
          <w:sz w:val="20"/>
          <w:lang w:val="de-AT"/>
        </w:rPr>
        <w:t xml:space="preserve"> </w:t>
      </w:r>
      <w:r w:rsidR="00A346DF">
        <w:rPr>
          <w:rFonts w:ascii="Arial" w:hAnsi="Arial"/>
          <w:sz w:val="20"/>
          <w:lang w:val="de-AT"/>
        </w:rPr>
        <w:t xml:space="preserve">sowie das innovative </w:t>
      </w:r>
      <w:r w:rsidR="00A346DF" w:rsidRPr="008E0ACF">
        <w:rPr>
          <w:rFonts w:ascii="Arial" w:hAnsi="Arial"/>
          <w:sz w:val="20"/>
          <w:lang w:val="de-AT"/>
        </w:rPr>
        <w:t>App-Feature "</w:t>
      </w:r>
      <w:proofErr w:type="spellStart"/>
      <w:r w:rsidR="00A346DF" w:rsidRPr="008E0ACF">
        <w:rPr>
          <w:rFonts w:ascii="Arial" w:hAnsi="Arial"/>
          <w:sz w:val="20"/>
          <w:lang w:val="de-AT"/>
        </w:rPr>
        <w:t>Predictive</w:t>
      </w:r>
      <w:proofErr w:type="spellEnd"/>
      <w:r w:rsidR="00A346DF" w:rsidRPr="008E0ACF">
        <w:rPr>
          <w:rFonts w:ascii="Arial" w:hAnsi="Arial"/>
          <w:sz w:val="20"/>
          <w:lang w:val="de-AT"/>
        </w:rPr>
        <w:t xml:space="preserve"> Maintenance"</w:t>
      </w:r>
      <w:r w:rsidR="00A346DF">
        <w:rPr>
          <w:rFonts w:ascii="Arial" w:hAnsi="Arial"/>
          <w:sz w:val="20"/>
          <w:lang w:val="de-AT"/>
        </w:rPr>
        <w:t xml:space="preserve"> zur Optimierung der Serviceplanung für Fachbetriebe.</w:t>
      </w:r>
    </w:p>
    <w:p w14:paraId="1509E692" w14:textId="77777777" w:rsidR="008E0ACF" w:rsidRPr="008E0ACF" w:rsidRDefault="008E0ACF" w:rsidP="008E0ACF">
      <w:pPr>
        <w:spacing w:line="360" w:lineRule="atLeast"/>
        <w:rPr>
          <w:rFonts w:ascii="Arial" w:hAnsi="Arial"/>
          <w:sz w:val="20"/>
          <w:lang w:val="de-AT"/>
        </w:rPr>
      </w:pPr>
    </w:p>
    <w:p w14:paraId="37DF35B3" w14:textId="1A20E091" w:rsidR="008E0ACF" w:rsidRPr="008E0ACF" w:rsidRDefault="008E0ACF" w:rsidP="008E0ACF">
      <w:pPr>
        <w:spacing w:line="360" w:lineRule="atLeast"/>
        <w:rPr>
          <w:rFonts w:ascii="Arial" w:hAnsi="Arial"/>
          <w:b/>
          <w:bCs/>
          <w:sz w:val="20"/>
          <w:lang w:val="de-AT"/>
        </w:rPr>
      </w:pPr>
      <w:proofErr w:type="spellStart"/>
      <w:r w:rsidRPr="008E0ACF">
        <w:rPr>
          <w:rFonts w:ascii="Arial" w:hAnsi="Arial"/>
          <w:b/>
          <w:bCs/>
          <w:sz w:val="20"/>
          <w:lang w:val="de-AT"/>
        </w:rPr>
        <w:t>Pellematic</w:t>
      </w:r>
      <w:proofErr w:type="spellEnd"/>
      <w:r w:rsidRPr="008E0ACF">
        <w:rPr>
          <w:rFonts w:ascii="Arial" w:hAnsi="Arial"/>
          <w:b/>
          <w:bCs/>
          <w:sz w:val="20"/>
          <w:lang w:val="de-AT"/>
        </w:rPr>
        <w:t xml:space="preserve"> </w:t>
      </w:r>
      <w:proofErr w:type="spellStart"/>
      <w:r w:rsidRPr="008E0ACF">
        <w:rPr>
          <w:rFonts w:ascii="Arial" w:hAnsi="Arial"/>
          <w:b/>
          <w:bCs/>
          <w:sz w:val="20"/>
          <w:lang w:val="de-AT"/>
        </w:rPr>
        <w:t>Condens</w:t>
      </w:r>
      <w:proofErr w:type="spellEnd"/>
      <w:r w:rsidRPr="008E0ACF">
        <w:rPr>
          <w:rFonts w:ascii="Arial" w:hAnsi="Arial"/>
          <w:b/>
          <w:bCs/>
          <w:sz w:val="20"/>
          <w:lang w:val="de-AT"/>
        </w:rPr>
        <w:t xml:space="preserve"> XL </w:t>
      </w:r>
      <w:r>
        <w:rPr>
          <w:rFonts w:ascii="Arial" w:hAnsi="Arial"/>
          <w:b/>
          <w:bCs/>
          <w:sz w:val="20"/>
          <w:lang w:val="de-AT"/>
        </w:rPr>
        <w:t>–</w:t>
      </w:r>
      <w:r w:rsidRPr="008E0ACF">
        <w:rPr>
          <w:rFonts w:ascii="Arial" w:hAnsi="Arial"/>
          <w:b/>
          <w:bCs/>
          <w:sz w:val="20"/>
          <w:lang w:val="de-AT"/>
        </w:rPr>
        <w:t xml:space="preserve"> die grüne Energiewendeheizung für Gewerbe und Großanlagen</w:t>
      </w:r>
    </w:p>
    <w:p w14:paraId="091BD285" w14:textId="77777777" w:rsidR="008E0ACF" w:rsidRPr="008E0ACF" w:rsidRDefault="008E0ACF" w:rsidP="008E0ACF">
      <w:pPr>
        <w:spacing w:line="360" w:lineRule="atLeast"/>
        <w:rPr>
          <w:rFonts w:ascii="Arial" w:hAnsi="Arial"/>
          <w:sz w:val="20"/>
          <w:lang w:val="de-AT"/>
        </w:rPr>
      </w:pPr>
    </w:p>
    <w:p w14:paraId="37A3BB9B" w14:textId="2E17C744" w:rsidR="0021368B" w:rsidRDefault="008E0ACF" w:rsidP="008E0ACF">
      <w:pPr>
        <w:spacing w:line="360" w:lineRule="atLeast"/>
        <w:rPr>
          <w:rFonts w:ascii="Arial" w:hAnsi="Arial"/>
          <w:sz w:val="20"/>
          <w:lang w:val="de-AT"/>
        </w:rPr>
      </w:pPr>
      <w:r w:rsidRPr="008E0ACF">
        <w:rPr>
          <w:rFonts w:ascii="Arial" w:hAnsi="Arial"/>
          <w:sz w:val="20"/>
          <w:lang w:val="de-AT"/>
        </w:rPr>
        <w:t xml:space="preserve">Der </w:t>
      </w:r>
      <w:proofErr w:type="spellStart"/>
      <w:r w:rsidRPr="008E0ACF">
        <w:rPr>
          <w:rFonts w:ascii="Arial" w:hAnsi="Arial"/>
          <w:sz w:val="20"/>
          <w:lang w:val="de-AT"/>
        </w:rPr>
        <w:t>Pellematic</w:t>
      </w:r>
      <w:proofErr w:type="spellEnd"/>
      <w:r w:rsidRPr="008E0ACF">
        <w:rPr>
          <w:rFonts w:ascii="Arial" w:hAnsi="Arial"/>
          <w:sz w:val="20"/>
          <w:lang w:val="de-AT"/>
        </w:rPr>
        <w:t xml:space="preserve"> </w:t>
      </w:r>
      <w:proofErr w:type="spellStart"/>
      <w:r w:rsidRPr="008E0ACF">
        <w:rPr>
          <w:rFonts w:ascii="Arial" w:hAnsi="Arial"/>
          <w:sz w:val="20"/>
          <w:lang w:val="de-AT"/>
        </w:rPr>
        <w:t>Condens</w:t>
      </w:r>
      <w:proofErr w:type="spellEnd"/>
      <w:r w:rsidRPr="008E0ACF">
        <w:rPr>
          <w:rFonts w:ascii="Arial" w:hAnsi="Arial"/>
          <w:sz w:val="20"/>
          <w:lang w:val="de-AT"/>
        </w:rPr>
        <w:t xml:space="preserve"> XL ist eine Erweiterung der beliebten </w:t>
      </w:r>
      <w:proofErr w:type="spellStart"/>
      <w:r w:rsidR="000E13BC">
        <w:rPr>
          <w:rFonts w:ascii="Arial" w:hAnsi="Arial"/>
          <w:sz w:val="20"/>
          <w:lang w:val="de-AT"/>
        </w:rPr>
        <w:t>Condens</w:t>
      </w:r>
      <w:proofErr w:type="spellEnd"/>
      <w:r w:rsidRPr="008E0ACF">
        <w:rPr>
          <w:rFonts w:ascii="Arial" w:hAnsi="Arial"/>
          <w:sz w:val="20"/>
          <w:lang w:val="de-AT"/>
        </w:rPr>
        <w:t xml:space="preserve">-Produktreihe von ÖkoFEN und </w:t>
      </w:r>
      <w:r w:rsidR="00A346DF">
        <w:rPr>
          <w:rFonts w:ascii="Arial" w:hAnsi="Arial"/>
          <w:sz w:val="20"/>
          <w:lang w:val="de-AT"/>
        </w:rPr>
        <w:t xml:space="preserve">bietet Unternehmen mit </w:t>
      </w:r>
      <w:r w:rsidR="00A346DF">
        <w:rPr>
          <w:rFonts w:ascii="Arial" w:hAnsi="Arial"/>
          <w:sz w:val="20"/>
          <w:lang w:val="de-AT"/>
        </w:rPr>
        <w:lastRenderedPageBreak/>
        <w:t xml:space="preserve">hohem Wärmebedarf eine hocheffiziente Alternative zu </w:t>
      </w:r>
      <w:r w:rsidR="00C807B1">
        <w:rPr>
          <w:rFonts w:ascii="Arial" w:hAnsi="Arial"/>
          <w:sz w:val="20"/>
          <w:lang w:val="de-AT"/>
        </w:rPr>
        <w:t>fossilen Heizsystemen</w:t>
      </w:r>
      <w:r w:rsidR="00A346DF">
        <w:rPr>
          <w:rFonts w:ascii="Arial" w:hAnsi="Arial"/>
          <w:sz w:val="20"/>
          <w:lang w:val="de-AT"/>
        </w:rPr>
        <w:t xml:space="preserve">. </w:t>
      </w:r>
      <w:r w:rsidR="00A346DF" w:rsidRPr="00A346DF">
        <w:rPr>
          <w:rFonts w:ascii="Arial" w:hAnsi="Arial"/>
          <w:sz w:val="20"/>
          <w:lang w:val="de-AT"/>
        </w:rPr>
        <w:t xml:space="preserve">Gewerbe- und Großanlagenbesitzer können mit diesem </w:t>
      </w:r>
      <w:r w:rsidR="00C807B1">
        <w:rPr>
          <w:rFonts w:ascii="Arial" w:hAnsi="Arial"/>
          <w:sz w:val="20"/>
          <w:lang w:val="de-AT"/>
        </w:rPr>
        <w:t>K</w:t>
      </w:r>
      <w:r w:rsidR="00A346DF" w:rsidRPr="00A346DF">
        <w:rPr>
          <w:rFonts w:ascii="Arial" w:hAnsi="Arial"/>
          <w:sz w:val="20"/>
          <w:lang w:val="de-AT"/>
        </w:rPr>
        <w:t xml:space="preserve">essel einfach auf </w:t>
      </w:r>
      <w:proofErr w:type="spellStart"/>
      <w:r w:rsidR="00A346DF" w:rsidRPr="00A346DF">
        <w:rPr>
          <w:rFonts w:ascii="Arial" w:hAnsi="Arial"/>
          <w:sz w:val="20"/>
          <w:lang w:val="de-AT"/>
        </w:rPr>
        <w:t>Pellettechnik</w:t>
      </w:r>
      <w:proofErr w:type="spellEnd"/>
      <w:r w:rsidR="00A346DF" w:rsidRPr="00A346DF">
        <w:rPr>
          <w:rFonts w:ascii="Arial" w:hAnsi="Arial"/>
          <w:sz w:val="20"/>
          <w:lang w:val="de-AT"/>
        </w:rPr>
        <w:t xml:space="preserve"> umsteigen. </w:t>
      </w:r>
      <w:r w:rsidR="0021368B" w:rsidRPr="008E0ACF">
        <w:rPr>
          <w:rFonts w:ascii="Arial" w:hAnsi="Arial"/>
          <w:sz w:val="20"/>
          <w:lang w:val="de-AT"/>
        </w:rPr>
        <w:t xml:space="preserve">Der </w:t>
      </w:r>
      <w:proofErr w:type="spellStart"/>
      <w:r w:rsidR="0021368B" w:rsidRPr="008E0ACF">
        <w:rPr>
          <w:rFonts w:ascii="Arial" w:hAnsi="Arial"/>
          <w:sz w:val="20"/>
          <w:lang w:val="de-AT"/>
        </w:rPr>
        <w:t>Pellematic</w:t>
      </w:r>
      <w:proofErr w:type="spellEnd"/>
      <w:r w:rsidR="0021368B" w:rsidRPr="008E0ACF">
        <w:rPr>
          <w:rFonts w:ascii="Arial" w:hAnsi="Arial"/>
          <w:sz w:val="20"/>
          <w:lang w:val="de-AT"/>
        </w:rPr>
        <w:t xml:space="preserve"> </w:t>
      </w:r>
      <w:proofErr w:type="spellStart"/>
      <w:r w:rsidR="0021368B" w:rsidRPr="008E0ACF">
        <w:rPr>
          <w:rFonts w:ascii="Arial" w:hAnsi="Arial"/>
          <w:sz w:val="20"/>
          <w:lang w:val="de-AT"/>
        </w:rPr>
        <w:t>Condens</w:t>
      </w:r>
      <w:proofErr w:type="spellEnd"/>
      <w:r w:rsidR="0021368B" w:rsidRPr="008E0ACF">
        <w:rPr>
          <w:rFonts w:ascii="Arial" w:hAnsi="Arial"/>
          <w:sz w:val="20"/>
          <w:lang w:val="de-AT"/>
        </w:rPr>
        <w:t xml:space="preserve"> XL basiert auf der bewährten </w:t>
      </w:r>
      <w:r w:rsidR="0021368B">
        <w:rPr>
          <w:rFonts w:ascii="Arial" w:hAnsi="Arial"/>
          <w:sz w:val="20"/>
          <w:lang w:val="de-AT"/>
        </w:rPr>
        <w:t>Brennwert</w:t>
      </w:r>
      <w:r w:rsidR="0021368B" w:rsidRPr="008E0ACF">
        <w:rPr>
          <w:rFonts w:ascii="Arial" w:hAnsi="Arial"/>
          <w:sz w:val="20"/>
          <w:lang w:val="de-AT"/>
        </w:rPr>
        <w:t>-Bauweise, die bereits in über 10.000 Installationen erfolgreich eingesetzt w</w:t>
      </w:r>
      <w:r w:rsidR="00C807B1">
        <w:rPr>
          <w:rFonts w:ascii="Arial" w:hAnsi="Arial"/>
          <w:sz w:val="20"/>
          <w:lang w:val="de-AT"/>
        </w:rPr>
        <w:t>ird</w:t>
      </w:r>
      <w:r w:rsidR="0021368B" w:rsidRPr="008E0ACF">
        <w:rPr>
          <w:rFonts w:ascii="Arial" w:hAnsi="Arial"/>
          <w:sz w:val="20"/>
          <w:lang w:val="de-AT"/>
        </w:rPr>
        <w:t xml:space="preserve">. </w:t>
      </w:r>
      <w:r w:rsidR="0021368B">
        <w:rPr>
          <w:rFonts w:ascii="Arial" w:hAnsi="Arial"/>
          <w:sz w:val="20"/>
          <w:lang w:val="de-AT"/>
        </w:rPr>
        <w:t xml:space="preserve">Sie </w:t>
      </w:r>
      <w:r w:rsidR="00A346DF" w:rsidRPr="00A346DF">
        <w:rPr>
          <w:rFonts w:ascii="Arial" w:hAnsi="Arial"/>
          <w:sz w:val="20"/>
          <w:lang w:val="de-AT"/>
        </w:rPr>
        <w:t xml:space="preserve">ermöglicht eine Energieeinsparung von fünf bis fünfzehn Prozent durch die vollständige Nutzung der Energie bei niedrigen Ablufttemperaturen. </w:t>
      </w:r>
      <w:r w:rsidR="00C807B1">
        <w:rPr>
          <w:rFonts w:ascii="Arial" w:hAnsi="Arial"/>
          <w:sz w:val="20"/>
          <w:lang w:val="de-AT"/>
        </w:rPr>
        <w:t xml:space="preserve">Bei einem durchschnittlichen Jahresverbrauch von 60 Tonnen Pellets spart man sich schnell 2.000 Euro gegenüber herkömmlicher Technik. </w:t>
      </w:r>
      <w:r w:rsidR="0021368B" w:rsidRPr="00A346DF">
        <w:rPr>
          <w:rFonts w:ascii="Arial" w:hAnsi="Arial"/>
          <w:sz w:val="20"/>
          <w:lang w:val="de-AT"/>
        </w:rPr>
        <w:t xml:space="preserve">Die integrierte </w:t>
      </w:r>
      <w:proofErr w:type="spellStart"/>
      <w:r w:rsidR="0021368B" w:rsidRPr="00A346DF">
        <w:rPr>
          <w:rFonts w:ascii="Arial" w:hAnsi="Arial"/>
          <w:sz w:val="20"/>
          <w:lang w:val="de-AT"/>
        </w:rPr>
        <w:t>ZeroFlame</w:t>
      </w:r>
      <w:proofErr w:type="spellEnd"/>
      <w:r w:rsidR="00C807B1" w:rsidRPr="003B4923">
        <w:rPr>
          <w:rFonts w:ascii="Arial" w:hAnsi="Arial"/>
          <w:sz w:val="20"/>
          <w:vertAlign w:val="superscript"/>
          <w:lang w:val="de-AT"/>
        </w:rPr>
        <w:t>®</w:t>
      </w:r>
      <w:r w:rsidR="0021368B" w:rsidRPr="00A346DF">
        <w:rPr>
          <w:rFonts w:ascii="Arial" w:hAnsi="Arial"/>
          <w:sz w:val="20"/>
          <w:lang w:val="de-AT"/>
        </w:rPr>
        <w:t>-Technologie reduziert die Feinstaub-Partikelemissionen ohne teure Filtertechnik um 95 Prozent.</w:t>
      </w:r>
      <w:r w:rsidR="0021368B">
        <w:rPr>
          <w:rFonts w:ascii="Arial" w:hAnsi="Arial"/>
          <w:sz w:val="20"/>
          <w:lang w:val="de-AT"/>
        </w:rPr>
        <w:t xml:space="preserve"> </w:t>
      </w:r>
      <w:r w:rsidR="0021368B" w:rsidRPr="008E0ACF">
        <w:rPr>
          <w:rFonts w:ascii="Arial" w:hAnsi="Arial"/>
          <w:sz w:val="20"/>
          <w:lang w:val="de-AT"/>
        </w:rPr>
        <w:t xml:space="preserve">Die Flamme verschwindet nahezu vollständig und es entsteht primär Wärme und saubere Abluft, was einen wesentlichen Beitrag zum </w:t>
      </w:r>
      <w:r w:rsidR="00C807B1">
        <w:rPr>
          <w:rFonts w:ascii="Arial" w:hAnsi="Arial"/>
          <w:sz w:val="20"/>
          <w:lang w:val="de-AT"/>
        </w:rPr>
        <w:t>Klima</w:t>
      </w:r>
      <w:r w:rsidR="0021368B" w:rsidRPr="008E0ACF">
        <w:rPr>
          <w:rFonts w:ascii="Arial" w:hAnsi="Arial"/>
          <w:sz w:val="20"/>
          <w:lang w:val="de-AT"/>
        </w:rPr>
        <w:t>schutz darstellt.</w:t>
      </w:r>
      <w:r w:rsidR="00C807B1">
        <w:rPr>
          <w:rFonts w:ascii="Arial" w:hAnsi="Arial"/>
          <w:sz w:val="20"/>
          <w:lang w:val="de-AT"/>
        </w:rPr>
        <w:t xml:space="preserve"> </w:t>
      </w:r>
      <w:r w:rsidR="00A346DF" w:rsidRPr="00A346DF">
        <w:rPr>
          <w:rFonts w:ascii="Arial" w:hAnsi="Arial"/>
          <w:sz w:val="20"/>
          <w:lang w:val="de-AT"/>
        </w:rPr>
        <w:t xml:space="preserve">Kindergärten, Schulen, öffentliche Gebäude, Hotels, Gewerbe- und Gastronomiebetriebe sowie Wohnanlagen können so zur grünen Wärmewende beitragen und </w:t>
      </w:r>
      <w:r w:rsidR="00C807B1">
        <w:rPr>
          <w:rFonts w:ascii="Arial" w:hAnsi="Arial"/>
          <w:sz w:val="20"/>
          <w:lang w:val="de-AT"/>
        </w:rPr>
        <w:t xml:space="preserve">dazu auch noch </w:t>
      </w:r>
      <w:r w:rsidR="00A346DF" w:rsidRPr="00A346DF">
        <w:rPr>
          <w:rFonts w:ascii="Arial" w:hAnsi="Arial"/>
          <w:sz w:val="20"/>
          <w:lang w:val="de-AT"/>
        </w:rPr>
        <w:t xml:space="preserve">Kosten sparen. </w:t>
      </w:r>
      <w:r w:rsidR="0021368B">
        <w:rPr>
          <w:rFonts w:ascii="Arial" w:hAnsi="Arial"/>
          <w:sz w:val="20"/>
          <w:lang w:val="de-AT"/>
        </w:rPr>
        <w:t xml:space="preserve">Die vier neuen Leistungsgrößen </w:t>
      </w:r>
      <w:r w:rsidR="0021368B" w:rsidRPr="00A346DF">
        <w:rPr>
          <w:rFonts w:ascii="Arial" w:hAnsi="Arial"/>
          <w:sz w:val="20"/>
          <w:lang w:val="de-AT"/>
        </w:rPr>
        <w:t xml:space="preserve">der </w:t>
      </w:r>
      <w:proofErr w:type="spellStart"/>
      <w:r w:rsidR="0021368B" w:rsidRPr="00A346DF">
        <w:rPr>
          <w:rFonts w:ascii="Arial" w:hAnsi="Arial"/>
          <w:sz w:val="20"/>
          <w:lang w:val="de-AT"/>
        </w:rPr>
        <w:t>Pellematic</w:t>
      </w:r>
      <w:proofErr w:type="spellEnd"/>
      <w:r w:rsidR="0021368B" w:rsidRPr="00A346DF">
        <w:rPr>
          <w:rFonts w:ascii="Arial" w:hAnsi="Arial"/>
          <w:sz w:val="20"/>
          <w:lang w:val="de-AT"/>
        </w:rPr>
        <w:t xml:space="preserve"> </w:t>
      </w:r>
      <w:proofErr w:type="spellStart"/>
      <w:r w:rsidR="0021368B" w:rsidRPr="00A346DF">
        <w:rPr>
          <w:rFonts w:ascii="Arial" w:hAnsi="Arial"/>
          <w:sz w:val="20"/>
          <w:lang w:val="de-AT"/>
        </w:rPr>
        <w:t>Condens</w:t>
      </w:r>
      <w:proofErr w:type="spellEnd"/>
      <w:r w:rsidR="0021368B" w:rsidRPr="00A346DF">
        <w:rPr>
          <w:rFonts w:ascii="Arial" w:hAnsi="Arial"/>
          <w:sz w:val="20"/>
          <w:lang w:val="de-AT"/>
        </w:rPr>
        <w:t xml:space="preserve"> XL von 100 bis 130 kW </w:t>
      </w:r>
      <w:r w:rsidR="0021368B">
        <w:rPr>
          <w:rFonts w:ascii="Arial" w:hAnsi="Arial"/>
          <w:sz w:val="20"/>
          <w:lang w:val="de-AT"/>
        </w:rPr>
        <w:t xml:space="preserve">werden ab Herbst 2024 </w:t>
      </w:r>
      <w:r w:rsidR="0021368B" w:rsidRPr="00A346DF">
        <w:rPr>
          <w:rFonts w:ascii="Arial" w:hAnsi="Arial"/>
          <w:sz w:val="20"/>
          <w:lang w:val="de-AT"/>
        </w:rPr>
        <w:t>erhältlich sein.</w:t>
      </w:r>
    </w:p>
    <w:p w14:paraId="2F9C3C16" w14:textId="77777777" w:rsidR="008E0ACF" w:rsidRPr="008E0ACF" w:rsidRDefault="008E0ACF" w:rsidP="008E0ACF">
      <w:pPr>
        <w:spacing w:line="360" w:lineRule="atLeast"/>
        <w:rPr>
          <w:rFonts w:ascii="Arial" w:hAnsi="Arial"/>
          <w:sz w:val="20"/>
          <w:lang w:val="de-AT"/>
        </w:rPr>
      </w:pPr>
    </w:p>
    <w:p w14:paraId="17B9F6EE" w14:textId="0AFD7DC3" w:rsidR="008E0ACF" w:rsidRPr="008E0ACF" w:rsidRDefault="008E0ACF" w:rsidP="008E0ACF">
      <w:pPr>
        <w:spacing w:line="360" w:lineRule="atLeast"/>
        <w:rPr>
          <w:rFonts w:ascii="Arial" w:hAnsi="Arial"/>
          <w:b/>
          <w:bCs/>
          <w:sz w:val="20"/>
          <w:lang w:val="de-AT"/>
        </w:rPr>
      </w:pPr>
      <w:proofErr w:type="spellStart"/>
      <w:r w:rsidRPr="008E0ACF">
        <w:rPr>
          <w:rFonts w:ascii="Arial" w:hAnsi="Arial"/>
          <w:b/>
          <w:bCs/>
          <w:sz w:val="20"/>
          <w:lang w:val="de-AT"/>
        </w:rPr>
        <w:t>GreenFOX</w:t>
      </w:r>
      <w:proofErr w:type="spellEnd"/>
      <w:r w:rsidR="000E13BC" w:rsidRPr="003B4923">
        <w:rPr>
          <w:rFonts w:ascii="Arial" w:hAnsi="Arial"/>
          <w:sz w:val="20"/>
          <w:vertAlign w:val="superscript"/>
          <w:lang w:val="de-AT"/>
        </w:rPr>
        <w:t>®</w:t>
      </w:r>
      <w:r>
        <w:rPr>
          <w:rFonts w:ascii="Arial" w:hAnsi="Arial"/>
          <w:b/>
          <w:bCs/>
          <w:sz w:val="20"/>
          <w:lang w:val="de-AT"/>
        </w:rPr>
        <w:t xml:space="preserve"> – die smarte Wärmepumpe mit richtig grüner Energie</w:t>
      </w:r>
    </w:p>
    <w:p w14:paraId="5442C141" w14:textId="77777777" w:rsidR="008E0ACF" w:rsidRPr="008E0ACF" w:rsidRDefault="008E0ACF" w:rsidP="008E0ACF">
      <w:pPr>
        <w:spacing w:line="360" w:lineRule="atLeast"/>
        <w:rPr>
          <w:rFonts w:ascii="Arial" w:hAnsi="Arial"/>
          <w:sz w:val="20"/>
          <w:lang w:val="de-AT"/>
        </w:rPr>
      </w:pPr>
    </w:p>
    <w:p w14:paraId="1FFCCEAE" w14:textId="17189348" w:rsidR="008E0ACF" w:rsidRPr="008E0ACF" w:rsidRDefault="000E13BC" w:rsidP="008E0ACF">
      <w:pPr>
        <w:spacing w:line="360" w:lineRule="atLeast"/>
        <w:rPr>
          <w:rFonts w:ascii="Arial" w:hAnsi="Arial"/>
          <w:sz w:val="20"/>
          <w:lang w:val="de-AT"/>
        </w:rPr>
      </w:pPr>
      <w:r>
        <w:rPr>
          <w:rFonts w:ascii="Arial" w:hAnsi="Arial"/>
          <w:sz w:val="20"/>
          <w:lang w:val="de-AT"/>
        </w:rPr>
        <w:t xml:space="preserve">Basierend auf LIVE CO2- und Strompreisdaten erkennt der Regler der </w:t>
      </w:r>
      <w:r w:rsidR="008E0ACF" w:rsidRPr="008E0ACF">
        <w:rPr>
          <w:rFonts w:ascii="Arial" w:hAnsi="Arial"/>
          <w:sz w:val="20"/>
          <w:lang w:val="de-AT"/>
        </w:rPr>
        <w:t>vollmodulierende</w:t>
      </w:r>
      <w:r>
        <w:rPr>
          <w:rFonts w:ascii="Arial" w:hAnsi="Arial"/>
          <w:sz w:val="20"/>
          <w:lang w:val="de-AT"/>
        </w:rPr>
        <w:t>n</w:t>
      </w:r>
      <w:r w:rsidR="008E0ACF" w:rsidRPr="008E0ACF">
        <w:rPr>
          <w:rFonts w:ascii="Arial" w:hAnsi="Arial"/>
          <w:sz w:val="20"/>
          <w:lang w:val="de-AT"/>
        </w:rPr>
        <w:t xml:space="preserve"> Wärmepumpe </w:t>
      </w:r>
      <w:proofErr w:type="spellStart"/>
      <w:r w:rsidR="008E0ACF" w:rsidRPr="008E0ACF">
        <w:rPr>
          <w:rFonts w:ascii="Arial" w:hAnsi="Arial"/>
          <w:sz w:val="20"/>
          <w:lang w:val="de-AT"/>
        </w:rPr>
        <w:t>GreenFOX</w:t>
      </w:r>
      <w:proofErr w:type="spellEnd"/>
      <w:r w:rsidRPr="003B4923">
        <w:rPr>
          <w:rFonts w:ascii="Arial" w:hAnsi="Arial"/>
          <w:sz w:val="20"/>
          <w:vertAlign w:val="superscript"/>
          <w:lang w:val="de-AT"/>
        </w:rPr>
        <w:t>®</w:t>
      </w:r>
      <w:r w:rsidR="008E0ACF" w:rsidRPr="008E0ACF">
        <w:rPr>
          <w:rFonts w:ascii="Arial" w:hAnsi="Arial"/>
          <w:sz w:val="20"/>
          <w:lang w:val="de-AT"/>
        </w:rPr>
        <w:t xml:space="preserve"> als weltweit erste automatisch, wann Strom günstig und sauber </w:t>
      </w:r>
      <w:proofErr w:type="gramStart"/>
      <w:r w:rsidR="008E0ACF" w:rsidRPr="008E0ACF">
        <w:rPr>
          <w:rFonts w:ascii="Arial" w:hAnsi="Arial"/>
          <w:sz w:val="20"/>
          <w:lang w:val="de-AT"/>
        </w:rPr>
        <w:t>ist</w:t>
      </w:r>
      <w:proofErr w:type="gramEnd"/>
      <w:r w:rsidR="008E0ACF" w:rsidRPr="008E0ACF">
        <w:rPr>
          <w:rFonts w:ascii="Arial" w:hAnsi="Arial"/>
          <w:sz w:val="20"/>
          <w:lang w:val="de-AT"/>
        </w:rPr>
        <w:t xml:space="preserve"> und optimiert </w:t>
      </w:r>
      <w:r>
        <w:rPr>
          <w:rFonts w:ascii="Arial" w:hAnsi="Arial"/>
          <w:sz w:val="20"/>
          <w:lang w:val="de-AT"/>
        </w:rPr>
        <w:t>die Wärmeerzeugung dem</w:t>
      </w:r>
      <w:r w:rsidR="008E0ACF" w:rsidRPr="008E0ACF">
        <w:rPr>
          <w:rFonts w:ascii="Arial" w:hAnsi="Arial"/>
          <w:sz w:val="20"/>
          <w:lang w:val="de-AT"/>
        </w:rPr>
        <w:t>entsprechend. Die Wärmepumpe nutzt Wetterdaten</w:t>
      </w:r>
      <w:r>
        <w:rPr>
          <w:rFonts w:ascii="Arial" w:hAnsi="Arial"/>
          <w:sz w:val="20"/>
          <w:lang w:val="de-AT"/>
        </w:rPr>
        <w:t xml:space="preserve"> und berücksichtigt auch</w:t>
      </w:r>
      <w:r w:rsidR="008E0ACF" w:rsidRPr="008E0ACF">
        <w:rPr>
          <w:rFonts w:ascii="Arial" w:hAnsi="Arial"/>
          <w:sz w:val="20"/>
          <w:lang w:val="de-AT"/>
        </w:rPr>
        <w:t xml:space="preserve"> </w:t>
      </w:r>
      <w:r w:rsidR="00C807B1">
        <w:rPr>
          <w:rFonts w:ascii="Arial" w:hAnsi="Arial"/>
          <w:sz w:val="20"/>
          <w:lang w:val="de-AT"/>
        </w:rPr>
        <w:t>gegebenenfalls vorhandenen</w:t>
      </w:r>
      <w:r>
        <w:rPr>
          <w:rFonts w:ascii="Arial" w:hAnsi="Arial"/>
          <w:sz w:val="20"/>
          <w:lang w:val="de-AT"/>
        </w:rPr>
        <w:t xml:space="preserve"> </w:t>
      </w:r>
      <w:r w:rsidR="008E0ACF" w:rsidRPr="008E0ACF">
        <w:rPr>
          <w:rFonts w:ascii="Arial" w:hAnsi="Arial"/>
          <w:sz w:val="20"/>
          <w:lang w:val="de-AT"/>
        </w:rPr>
        <w:t>PV-</w:t>
      </w:r>
      <w:r>
        <w:rPr>
          <w:rFonts w:ascii="Arial" w:hAnsi="Arial"/>
          <w:sz w:val="20"/>
          <w:lang w:val="de-AT"/>
        </w:rPr>
        <w:t xml:space="preserve">Strom, </w:t>
      </w:r>
      <w:r w:rsidR="008E0ACF" w:rsidRPr="008E0ACF">
        <w:rPr>
          <w:rFonts w:ascii="Arial" w:hAnsi="Arial"/>
          <w:sz w:val="20"/>
          <w:lang w:val="de-AT"/>
        </w:rPr>
        <w:t xml:space="preserve">um den Stromverbrauch zu optimieren. Im Herbst 2023 wurde die Wärmepumpe der Öffentlichkeit vorgestellt und hat bereits zahlreiche </w:t>
      </w:r>
      <w:r w:rsidR="008E0ACF" w:rsidRPr="008E0ACF">
        <w:rPr>
          <w:rFonts w:ascii="Arial" w:hAnsi="Arial"/>
          <w:sz w:val="20"/>
          <w:lang w:val="de-AT"/>
        </w:rPr>
        <w:lastRenderedPageBreak/>
        <w:t xml:space="preserve">Innovationspreise, darunter den renommierten </w:t>
      </w:r>
      <w:proofErr w:type="spellStart"/>
      <w:r w:rsidR="008E0ACF" w:rsidRPr="008E0ACF">
        <w:rPr>
          <w:rFonts w:ascii="Arial" w:hAnsi="Arial"/>
          <w:sz w:val="20"/>
          <w:lang w:val="de-AT"/>
        </w:rPr>
        <w:t>Futurezone</w:t>
      </w:r>
      <w:proofErr w:type="spellEnd"/>
      <w:r w:rsidR="008E0ACF" w:rsidRPr="008E0ACF">
        <w:rPr>
          <w:rFonts w:ascii="Arial" w:hAnsi="Arial"/>
          <w:sz w:val="20"/>
          <w:lang w:val="de-AT"/>
        </w:rPr>
        <w:t xml:space="preserve">- und </w:t>
      </w:r>
      <w:proofErr w:type="spellStart"/>
      <w:r w:rsidR="008E0ACF" w:rsidRPr="008E0ACF">
        <w:rPr>
          <w:rFonts w:ascii="Arial" w:hAnsi="Arial"/>
          <w:sz w:val="20"/>
          <w:lang w:val="de-AT"/>
        </w:rPr>
        <w:t>Iceberg</w:t>
      </w:r>
      <w:proofErr w:type="spellEnd"/>
      <w:r w:rsidR="008E0ACF" w:rsidRPr="008E0ACF">
        <w:rPr>
          <w:rFonts w:ascii="Arial" w:hAnsi="Arial"/>
          <w:sz w:val="20"/>
          <w:lang w:val="de-AT"/>
        </w:rPr>
        <w:t xml:space="preserve">-Award, gewonnen. </w:t>
      </w:r>
    </w:p>
    <w:p w14:paraId="4091AA8C" w14:textId="77777777" w:rsidR="008E0ACF" w:rsidRPr="008E0ACF" w:rsidRDefault="008E0ACF" w:rsidP="008E0ACF">
      <w:pPr>
        <w:spacing w:line="360" w:lineRule="atLeast"/>
        <w:rPr>
          <w:rFonts w:ascii="Arial" w:hAnsi="Arial"/>
          <w:sz w:val="20"/>
          <w:lang w:val="de-AT"/>
        </w:rPr>
      </w:pPr>
    </w:p>
    <w:p w14:paraId="2F48A5AF" w14:textId="0EE2AF5A" w:rsidR="008E0ACF" w:rsidRPr="008E0ACF" w:rsidRDefault="008E0ACF" w:rsidP="008E0ACF">
      <w:pPr>
        <w:spacing w:line="360" w:lineRule="atLeast"/>
        <w:rPr>
          <w:rFonts w:ascii="Arial" w:hAnsi="Arial"/>
          <w:b/>
          <w:bCs/>
          <w:sz w:val="20"/>
          <w:lang w:val="de-AT"/>
        </w:rPr>
      </w:pPr>
      <w:proofErr w:type="spellStart"/>
      <w:r w:rsidRPr="008E0ACF">
        <w:rPr>
          <w:rFonts w:ascii="Arial" w:hAnsi="Arial"/>
          <w:b/>
          <w:bCs/>
          <w:sz w:val="20"/>
          <w:lang w:val="de-AT"/>
        </w:rPr>
        <w:t>Predictive</w:t>
      </w:r>
      <w:proofErr w:type="spellEnd"/>
      <w:r w:rsidRPr="008E0ACF">
        <w:rPr>
          <w:rFonts w:ascii="Arial" w:hAnsi="Arial"/>
          <w:b/>
          <w:bCs/>
          <w:sz w:val="20"/>
          <w:lang w:val="de-AT"/>
        </w:rPr>
        <w:t xml:space="preserve"> Maintenance</w:t>
      </w:r>
      <w:r>
        <w:rPr>
          <w:rFonts w:ascii="Arial" w:hAnsi="Arial"/>
          <w:b/>
          <w:bCs/>
          <w:sz w:val="20"/>
          <w:lang w:val="de-AT"/>
        </w:rPr>
        <w:t xml:space="preserve"> – vorausschauende Serviceplanung für ÖkoFEN-Fachpartner</w:t>
      </w:r>
    </w:p>
    <w:p w14:paraId="110908D6" w14:textId="77777777" w:rsidR="008E0ACF" w:rsidRPr="008E0ACF" w:rsidRDefault="008E0ACF" w:rsidP="008E0ACF">
      <w:pPr>
        <w:spacing w:line="360" w:lineRule="atLeast"/>
        <w:rPr>
          <w:rFonts w:ascii="Arial" w:hAnsi="Arial"/>
          <w:sz w:val="20"/>
          <w:lang w:val="de-AT"/>
        </w:rPr>
      </w:pPr>
    </w:p>
    <w:p w14:paraId="07EEF0DE" w14:textId="4FF4B5A7" w:rsidR="00D2600D" w:rsidRPr="008E0ACF" w:rsidRDefault="008E0ACF" w:rsidP="008E0ACF">
      <w:pPr>
        <w:spacing w:line="360" w:lineRule="atLeast"/>
        <w:rPr>
          <w:rFonts w:ascii="Arial" w:hAnsi="Arial"/>
          <w:sz w:val="20"/>
        </w:rPr>
      </w:pPr>
      <w:r w:rsidRPr="008E0ACF">
        <w:rPr>
          <w:rFonts w:ascii="Arial" w:hAnsi="Arial"/>
          <w:sz w:val="20"/>
          <w:lang w:val="de-AT"/>
        </w:rPr>
        <w:t xml:space="preserve">ÖkoFEN </w:t>
      </w:r>
      <w:r w:rsidR="0021368B">
        <w:rPr>
          <w:rFonts w:ascii="Arial" w:hAnsi="Arial"/>
          <w:sz w:val="20"/>
          <w:lang w:val="de-AT"/>
        </w:rPr>
        <w:t xml:space="preserve">präsentiert den </w:t>
      </w:r>
      <w:r w:rsidRPr="008E0ACF">
        <w:rPr>
          <w:rFonts w:ascii="Arial" w:hAnsi="Arial"/>
          <w:sz w:val="20"/>
          <w:lang w:val="de-AT"/>
        </w:rPr>
        <w:t xml:space="preserve">Installateuren </w:t>
      </w:r>
      <w:r w:rsidR="0021368B">
        <w:rPr>
          <w:rFonts w:ascii="Arial" w:hAnsi="Arial"/>
          <w:sz w:val="20"/>
          <w:lang w:val="de-AT"/>
        </w:rPr>
        <w:t xml:space="preserve">und Fachbetrieben auf der Messe </w:t>
      </w:r>
      <w:r w:rsidR="00C807B1">
        <w:rPr>
          <w:rFonts w:ascii="Arial" w:hAnsi="Arial"/>
          <w:sz w:val="20"/>
          <w:lang w:val="de-AT"/>
        </w:rPr>
        <w:t xml:space="preserve">IFH Nürnberg </w:t>
      </w:r>
      <w:r w:rsidR="0021368B">
        <w:rPr>
          <w:rFonts w:ascii="Arial" w:hAnsi="Arial"/>
          <w:sz w:val="20"/>
          <w:lang w:val="de-AT"/>
        </w:rPr>
        <w:t>auch das</w:t>
      </w:r>
      <w:r w:rsidRPr="008E0ACF">
        <w:rPr>
          <w:rFonts w:ascii="Arial" w:hAnsi="Arial"/>
          <w:sz w:val="20"/>
          <w:lang w:val="de-AT"/>
        </w:rPr>
        <w:t xml:space="preserve"> neue </w:t>
      </w:r>
      <w:r w:rsidR="0021368B">
        <w:rPr>
          <w:rFonts w:ascii="Arial" w:hAnsi="Arial"/>
          <w:sz w:val="20"/>
          <w:lang w:val="de-AT"/>
        </w:rPr>
        <w:t>App-</w:t>
      </w:r>
      <w:r w:rsidRPr="008E0ACF">
        <w:rPr>
          <w:rFonts w:ascii="Arial" w:hAnsi="Arial"/>
          <w:sz w:val="20"/>
          <w:lang w:val="de-AT"/>
        </w:rPr>
        <w:t>Feature "</w:t>
      </w:r>
      <w:proofErr w:type="spellStart"/>
      <w:r w:rsidRPr="008E0ACF">
        <w:rPr>
          <w:rFonts w:ascii="Arial" w:hAnsi="Arial"/>
          <w:sz w:val="20"/>
          <w:lang w:val="de-AT"/>
        </w:rPr>
        <w:t>Predictive</w:t>
      </w:r>
      <w:proofErr w:type="spellEnd"/>
      <w:r w:rsidRPr="008E0ACF">
        <w:rPr>
          <w:rFonts w:ascii="Arial" w:hAnsi="Arial"/>
          <w:sz w:val="20"/>
          <w:lang w:val="de-AT"/>
        </w:rPr>
        <w:t xml:space="preserve"> Maintenance". Diese </w:t>
      </w:r>
      <w:r w:rsidR="0021368B">
        <w:rPr>
          <w:rFonts w:ascii="Arial" w:hAnsi="Arial"/>
          <w:sz w:val="20"/>
          <w:lang w:val="de-AT"/>
        </w:rPr>
        <w:t xml:space="preserve">zusätzliche </w:t>
      </w:r>
      <w:r w:rsidRPr="008E0ACF">
        <w:rPr>
          <w:rFonts w:ascii="Arial" w:hAnsi="Arial"/>
          <w:sz w:val="20"/>
          <w:lang w:val="de-AT"/>
        </w:rPr>
        <w:t>Servicefunktion in der ÖkoFEN App "</w:t>
      </w:r>
      <w:proofErr w:type="spellStart"/>
      <w:r w:rsidRPr="008E0ACF">
        <w:rPr>
          <w:rFonts w:ascii="Arial" w:hAnsi="Arial"/>
          <w:sz w:val="20"/>
          <w:lang w:val="de-AT"/>
        </w:rPr>
        <w:t>my</w:t>
      </w:r>
      <w:r w:rsidR="000E13BC">
        <w:rPr>
          <w:rFonts w:ascii="Arial" w:hAnsi="Arial"/>
          <w:sz w:val="20"/>
          <w:lang w:val="de-AT"/>
        </w:rPr>
        <w:t>P</w:t>
      </w:r>
      <w:r w:rsidRPr="008E0ACF">
        <w:rPr>
          <w:rFonts w:ascii="Arial" w:hAnsi="Arial"/>
          <w:sz w:val="20"/>
          <w:lang w:val="de-AT"/>
        </w:rPr>
        <w:t>elletronic</w:t>
      </w:r>
      <w:proofErr w:type="spellEnd"/>
      <w:r w:rsidRPr="008E0ACF">
        <w:rPr>
          <w:rFonts w:ascii="Arial" w:hAnsi="Arial"/>
          <w:sz w:val="20"/>
          <w:lang w:val="de-AT"/>
        </w:rPr>
        <w:t xml:space="preserve">" vereinfacht die Serviceplanung </w:t>
      </w:r>
      <w:r w:rsidR="0021368B">
        <w:rPr>
          <w:rFonts w:ascii="Arial" w:hAnsi="Arial"/>
          <w:sz w:val="20"/>
          <w:lang w:val="de-AT"/>
        </w:rPr>
        <w:t xml:space="preserve">für die Fachhandwerker </w:t>
      </w:r>
      <w:r w:rsidRPr="008E0ACF">
        <w:rPr>
          <w:rFonts w:ascii="Arial" w:hAnsi="Arial"/>
          <w:sz w:val="20"/>
          <w:lang w:val="de-AT"/>
        </w:rPr>
        <w:t xml:space="preserve">erheblich. Die Heizung erkennt </w:t>
      </w:r>
      <w:r w:rsidR="00A56A2C">
        <w:rPr>
          <w:rFonts w:ascii="Arial" w:hAnsi="Arial"/>
          <w:sz w:val="20"/>
          <w:lang w:val="de-AT"/>
        </w:rPr>
        <w:t>eigenständig und frühzeitig</w:t>
      </w:r>
      <w:r w:rsidRPr="008E0ACF">
        <w:rPr>
          <w:rFonts w:ascii="Arial" w:hAnsi="Arial"/>
          <w:sz w:val="20"/>
          <w:lang w:val="de-AT"/>
        </w:rPr>
        <w:t xml:space="preserve">, ob </w:t>
      </w:r>
      <w:r w:rsidR="00A56A2C">
        <w:rPr>
          <w:rFonts w:ascii="Arial" w:hAnsi="Arial"/>
          <w:sz w:val="20"/>
          <w:lang w:val="de-AT"/>
        </w:rPr>
        <w:t xml:space="preserve">und wann </w:t>
      </w:r>
      <w:r w:rsidRPr="008E0ACF">
        <w:rPr>
          <w:rFonts w:ascii="Arial" w:hAnsi="Arial"/>
          <w:sz w:val="20"/>
          <w:lang w:val="de-AT"/>
        </w:rPr>
        <w:t xml:space="preserve">eine </w:t>
      </w:r>
      <w:r w:rsidR="00A56A2C">
        <w:rPr>
          <w:rFonts w:ascii="Arial" w:hAnsi="Arial"/>
          <w:sz w:val="20"/>
          <w:lang w:val="de-AT"/>
        </w:rPr>
        <w:t>Wartung und Reinigung ansteht</w:t>
      </w:r>
      <w:r w:rsidRPr="008E0ACF">
        <w:rPr>
          <w:rFonts w:ascii="Arial" w:hAnsi="Arial"/>
          <w:sz w:val="20"/>
          <w:lang w:val="de-AT"/>
        </w:rPr>
        <w:t xml:space="preserve">. </w:t>
      </w:r>
      <w:r w:rsidR="00A56A2C">
        <w:rPr>
          <w:rFonts w:ascii="Arial" w:hAnsi="Arial"/>
          <w:sz w:val="20"/>
          <w:lang w:val="de-AT"/>
        </w:rPr>
        <w:t>Damit ermöglicht das</w:t>
      </w:r>
      <w:r w:rsidRPr="008E0ACF">
        <w:rPr>
          <w:rFonts w:ascii="Arial" w:hAnsi="Arial"/>
          <w:sz w:val="20"/>
          <w:lang w:val="de-AT"/>
        </w:rPr>
        <w:t xml:space="preserve"> digitale Werkzeug eine vorausschauende Serviceplanung für ÖkoFEN Fachpartner und reduziert Wochenend- und Feiertagseinsätze aufgrund versäumter Wartungen auf ein Minimum.</w:t>
      </w:r>
    </w:p>
    <w:p w14:paraId="00C39544" w14:textId="77777777" w:rsidR="00D2600D" w:rsidRDefault="00D2600D" w:rsidP="00201C37">
      <w:pPr>
        <w:spacing w:line="360" w:lineRule="atLeast"/>
        <w:rPr>
          <w:rFonts w:ascii="Arial" w:hAnsi="Arial"/>
          <w:sz w:val="20"/>
          <w:lang w:val="de-AT"/>
        </w:rPr>
      </w:pPr>
    </w:p>
    <w:p w14:paraId="6A41F897" w14:textId="18D411DD" w:rsidR="00D2600D" w:rsidRPr="00133160" w:rsidRDefault="00D2600D" w:rsidP="00D2600D">
      <w:pPr>
        <w:spacing w:line="360" w:lineRule="atLeast"/>
        <w:rPr>
          <w:rFonts w:ascii="Arial" w:hAnsi="Arial"/>
          <w:b/>
          <w:sz w:val="20"/>
          <w:lang w:val="de-AT"/>
        </w:rPr>
      </w:pPr>
      <w:r w:rsidRPr="00133160">
        <w:rPr>
          <w:rFonts w:ascii="Arial" w:hAnsi="Arial"/>
          <w:b/>
          <w:sz w:val="20"/>
          <w:lang w:val="de-AT"/>
        </w:rPr>
        <w:t xml:space="preserve">ÖkoFEN auf der </w:t>
      </w:r>
      <w:r w:rsidR="0021368B">
        <w:rPr>
          <w:rFonts w:ascii="Arial" w:hAnsi="Arial"/>
          <w:b/>
          <w:sz w:val="20"/>
          <w:lang w:val="de-AT"/>
        </w:rPr>
        <w:t>IFH/</w:t>
      </w:r>
      <w:proofErr w:type="spellStart"/>
      <w:r w:rsidR="0021368B">
        <w:rPr>
          <w:rFonts w:ascii="Arial" w:hAnsi="Arial"/>
          <w:b/>
          <w:sz w:val="20"/>
          <w:lang w:val="de-AT"/>
        </w:rPr>
        <w:t>Intherm</w:t>
      </w:r>
      <w:proofErr w:type="spellEnd"/>
      <w:r w:rsidRPr="00133160">
        <w:rPr>
          <w:rFonts w:ascii="Arial" w:hAnsi="Arial"/>
          <w:b/>
          <w:sz w:val="20"/>
          <w:lang w:val="de-AT"/>
        </w:rPr>
        <w:t xml:space="preserve"> in </w:t>
      </w:r>
      <w:r w:rsidR="0021368B">
        <w:rPr>
          <w:rFonts w:ascii="Arial" w:hAnsi="Arial"/>
          <w:b/>
          <w:sz w:val="20"/>
          <w:lang w:val="de-AT"/>
        </w:rPr>
        <w:t>Nürnberg</w:t>
      </w:r>
      <w:r w:rsidRPr="00133160">
        <w:rPr>
          <w:rFonts w:ascii="Arial" w:hAnsi="Arial"/>
          <w:b/>
          <w:sz w:val="20"/>
          <w:lang w:val="de-AT"/>
        </w:rPr>
        <w:t xml:space="preserve">: </w:t>
      </w:r>
    </w:p>
    <w:p w14:paraId="45359D01" w14:textId="1DC4843D" w:rsidR="00AE19D4" w:rsidRDefault="0021368B" w:rsidP="00D2600D">
      <w:pPr>
        <w:spacing w:line="360" w:lineRule="atLeast"/>
        <w:rPr>
          <w:rFonts w:ascii="Arial" w:hAnsi="Arial"/>
          <w:b/>
          <w:sz w:val="20"/>
          <w:lang w:val="de-AT"/>
        </w:rPr>
      </w:pPr>
      <w:r>
        <w:rPr>
          <w:rFonts w:ascii="Arial" w:hAnsi="Arial"/>
          <w:b/>
          <w:sz w:val="20"/>
          <w:lang w:val="de-AT"/>
        </w:rPr>
        <w:t>23</w:t>
      </w:r>
      <w:r w:rsidR="00D2600D" w:rsidRPr="00133160">
        <w:rPr>
          <w:rFonts w:ascii="Arial" w:hAnsi="Arial"/>
          <w:b/>
          <w:sz w:val="20"/>
          <w:lang w:val="de-AT"/>
        </w:rPr>
        <w:t>.-</w:t>
      </w:r>
      <w:r w:rsidR="00D2600D">
        <w:rPr>
          <w:rFonts w:ascii="Arial" w:hAnsi="Arial"/>
          <w:b/>
          <w:sz w:val="20"/>
          <w:lang w:val="de-AT"/>
        </w:rPr>
        <w:t>2</w:t>
      </w:r>
      <w:r>
        <w:rPr>
          <w:rFonts w:ascii="Arial" w:hAnsi="Arial"/>
          <w:b/>
          <w:sz w:val="20"/>
          <w:lang w:val="de-AT"/>
        </w:rPr>
        <w:t>6</w:t>
      </w:r>
      <w:r w:rsidR="00D2600D" w:rsidRPr="00133160">
        <w:rPr>
          <w:rFonts w:ascii="Arial" w:hAnsi="Arial"/>
          <w:b/>
          <w:sz w:val="20"/>
          <w:lang w:val="de-AT"/>
        </w:rPr>
        <w:t>.0</w:t>
      </w:r>
      <w:r>
        <w:rPr>
          <w:rFonts w:ascii="Arial" w:hAnsi="Arial"/>
          <w:b/>
          <w:sz w:val="20"/>
          <w:lang w:val="de-AT"/>
        </w:rPr>
        <w:t>4</w:t>
      </w:r>
      <w:r w:rsidR="00D2600D" w:rsidRPr="00133160">
        <w:rPr>
          <w:rFonts w:ascii="Arial" w:hAnsi="Arial"/>
          <w:b/>
          <w:sz w:val="20"/>
          <w:lang w:val="de-AT"/>
        </w:rPr>
        <w:t>.20</w:t>
      </w:r>
      <w:r w:rsidR="00D2600D">
        <w:rPr>
          <w:rFonts w:ascii="Arial" w:hAnsi="Arial"/>
          <w:b/>
          <w:sz w:val="20"/>
          <w:lang w:val="de-AT"/>
        </w:rPr>
        <w:t>24</w:t>
      </w:r>
      <w:r w:rsidR="00D2600D" w:rsidRPr="00133160">
        <w:rPr>
          <w:rFonts w:ascii="Arial" w:hAnsi="Arial"/>
          <w:b/>
          <w:sz w:val="20"/>
          <w:lang w:val="de-AT"/>
        </w:rPr>
        <w:t xml:space="preserve"> / Halle </w:t>
      </w:r>
      <w:r>
        <w:rPr>
          <w:rFonts w:ascii="Arial" w:hAnsi="Arial"/>
          <w:b/>
          <w:sz w:val="20"/>
          <w:lang w:val="de-AT"/>
        </w:rPr>
        <w:t>4</w:t>
      </w:r>
      <w:r w:rsidR="00D2600D" w:rsidRPr="00133160">
        <w:rPr>
          <w:rFonts w:ascii="Arial" w:hAnsi="Arial"/>
          <w:b/>
          <w:sz w:val="20"/>
          <w:lang w:val="de-AT"/>
        </w:rPr>
        <w:t xml:space="preserve">, Stand </w:t>
      </w:r>
      <w:r>
        <w:rPr>
          <w:rFonts w:ascii="Arial" w:hAnsi="Arial"/>
          <w:b/>
          <w:sz w:val="20"/>
          <w:lang w:val="de-AT"/>
        </w:rPr>
        <w:t>100</w:t>
      </w:r>
      <w:r w:rsidR="00D2600D" w:rsidRPr="00133160">
        <w:rPr>
          <w:rFonts w:ascii="Arial" w:hAnsi="Arial"/>
          <w:b/>
          <w:sz w:val="20"/>
          <w:lang w:val="de-AT"/>
        </w:rPr>
        <w:t>.</w:t>
      </w:r>
    </w:p>
    <w:p w14:paraId="65721596" w14:textId="77777777" w:rsidR="00D2600D" w:rsidRDefault="00D2600D" w:rsidP="00D2600D">
      <w:pPr>
        <w:spacing w:line="360" w:lineRule="atLeast"/>
        <w:rPr>
          <w:rFonts w:ascii="Arial" w:hAnsi="Arial"/>
          <w:sz w:val="20"/>
          <w:lang w:val="de-AT"/>
        </w:rPr>
      </w:pPr>
    </w:p>
    <w:p w14:paraId="343C2C7E" w14:textId="0ACB893D" w:rsidR="006B3199" w:rsidRDefault="006B3199" w:rsidP="006B3199">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Weitere Informationen unter </w:t>
      </w:r>
      <w:hyperlink r:id="rId8" w:history="1">
        <w:r w:rsidR="00A346DF" w:rsidRPr="006309DA">
          <w:rPr>
            <w:rStyle w:val="Hyperlink"/>
            <w:rFonts w:ascii="Arial" w:hAnsi="Arial" w:cs="Arial Unicode MS"/>
            <w:sz w:val="20"/>
            <w:lang w:val="de-AT"/>
          </w:rPr>
          <w:t>www.oekofen.de</w:t>
        </w:r>
      </w:hyperlink>
      <w:r>
        <w:rPr>
          <w:rFonts w:ascii="Arial" w:hAnsi="Arial"/>
          <w:sz w:val="20"/>
          <w:lang w:val="de-AT"/>
        </w:rPr>
        <w:t>.</w:t>
      </w:r>
    </w:p>
    <w:p w14:paraId="69472219" w14:textId="77777777" w:rsidR="00A346DF" w:rsidRDefault="00A346DF" w:rsidP="006B3199">
      <w:pPr>
        <w:pStyle w:val="StandardWeb"/>
        <w:spacing w:before="0" w:beforeAutospacing="0" w:after="0" w:afterAutospacing="0" w:line="360" w:lineRule="atLeast"/>
        <w:rPr>
          <w:rFonts w:ascii="Arial" w:hAnsi="Arial"/>
          <w:sz w:val="20"/>
          <w:lang w:val="de-AT"/>
        </w:rPr>
      </w:pPr>
    </w:p>
    <w:p w14:paraId="4134FE56" w14:textId="2465110E" w:rsidR="00224D5A" w:rsidRDefault="00224D5A">
      <w:pPr>
        <w:rPr>
          <w:rFonts w:ascii="Arial" w:hAnsi="Arial"/>
          <w:sz w:val="20"/>
          <w:lang w:val="de-AT"/>
        </w:rPr>
      </w:pPr>
      <w:r>
        <w:rPr>
          <w:rFonts w:ascii="Arial" w:hAnsi="Arial"/>
          <w:sz w:val="20"/>
          <w:lang w:val="de-AT"/>
        </w:rPr>
        <w:br w:type="page"/>
      </w:r>
    </w:p>
    <w:p w14:paraId="3EBF8791" w14:textId="77777777" w:rsidR="00DA1AC2" w:rsidRPr="007343F0" w:rsidRDefault="00DA1AC2" w:rsidP="00DA1AC2">
      <w:pPr>
        <w:spacing w:line="360" w:lineRule="atLeast"/>
        <w:rPr>
          <w:rFonts w:ascii="Arial" w:hAnsi="Arial"/>
          <w:b/>
          <w:bCs/>
          <w:sz w:val="20"/>
        </w:rPr>
      </w:pPr>
      <w:r w:rsidRPr="007343F0">
        <w:rPr>
          <w:rFonts w:ascii="Arial" w:hAnsi="Arial"/>
          <w:b/>
          <w:bCs/>
          <w:sz w:val="20"/>
        </w:rPr>
        <w:lastRenderedPageBreak/>
        <w:t>Über ÖkoFEN</w:t>
      </w:r>
    </w:p>
    <w:p w14:paraId="54C0A49C" w14:textId="77777777" w:rsidR="00DA1AC2" w:rsidRPr="007343F0" w:rsidRDefault="00DA1AC2" w:rsidP="00DA1AC2">
      <w:pPr>
        <w:spacing w:line="360" w:lineRule="atLeast"/>
        <w:rPr>
          <w:rFonts w:ascii="Arial" w:hAnsi="Arial"/>
          <w:sz w:val="20"/>
        </w:rPr>
      </w:pPr>
    </w:p>
    <w:p w14:paraId="7D77D3D4" w14:textId="77777777" w:rsidR="00DA1AC2" w:rsidRPr="007343F0" w:rsidRDefault="00DA1AC2" w:rsidP="00DA1AC2">
      <w:pPr>
        <w:spacing w:line="360" w:lineRule="atLeast"/>
        <w:rPr>
          <w:rFonts w:ascii="Arial" w:hAnsi="Arial"/>
          <w:sz w:val="20"/>
        </w:rPr>
      </w:pPr>
      <w:r w:rsidRPr="007343F0">
        <w:rPr>
          <w:rFonts w:ascii="Arial" w:hAnsi="Arial"/>
          <w:sz w:val="20"/>
        </w:rPr>
        <w:t xml:space="preserve">ÖkoFEN ist Europas Spezialist für </w:t>
      </w:r>
      <w:r>
        <w:rPr>
          <w:rFonts w:ascii="Arial" w:hAnsi="Arial"/>
          <w:sz w:val="20"/>
        </w:rPr>
        <w:t>richtig grüne Wärme</w:t>
      </w:r>
      <w:r w:rsidRPr="007343F0">
        <w:rPr>
          <w:rFonts w:ascii="Arial" w:hAnsi="Arial"/>
          <w:sz w:val="20"/>
        </w:rPr>
        <w:t xml:space="preserve">. Das familiengeführte Unternehmen beschäftigt mehrere hundert Mitarbeiter. Unternehmensgründer Herbert Ortner entwickelte 1997 Europas erste typengeprüfte Pelletheizung. 1999 begann die serielle Entwicklung und Produktion von Pelletkesseln. 2003 brachte ÖkoFEN die weltweit 1. Pelletheizung mit Brennwerttechnik auf den Markt. 2015 folgte der nächste Meilenstein mit der ersten stromproduzierenden Pelletheizung. 2021 gelang mit der innovativen Verfeuerungstechnologie </w:t>
      </w:r>
      <w:proofErr w:type="spellStart"/>
      <w:r w:rsidRPr="007343F0">
        <w:rPr>
          <w:rFonts w:ascii="Arial" w:hAnsi="Arial"/>
          <w:sz w:val="20"/>
        </w:rPr>
        <w:t>ZeroFlame</w:t>
      </w:r>
      <w:proofErr w:type="spellEnd"/>
      <w:r w:rsidRPr="003B4923">
        <w:rPr>
          <w:rFonts w:ascii="Arial" w:hAnsi="Arial"/>
          <w:sz w:val="20"/>
          <w:vertAlign w:val="superscript"/>
        </w:rPr>
        <w:t>®</w:t>
      </w:r>
      <w:r w:rsidRPr="007343F0">
        <w:rPr>
          <w:rFonts w:ascii="Arial" w:hAnsi="Arial"/>
          <w:sz w:val="20"/>
        </w:rPr>
        <w:t xml:space="preserve"> ein Quantensprung. Pelletheizungen mit </w:t>
      </w:r>
      <w:proofErr w:type="spellStart"/>
      <w:r w:rsidRPr="007343F0">
        <w:rPr>
          <w:rFonts w:ascii="Arial" w:hAnsi="Arial"/>
          <w:sz w:val="20"/>
        </w:rPr>
        <w:t>ZeroFlame</w:t>
      </w:r>
      <w:proofErr w:type="spellEnd"/>
      <w:r w:rsidRPr="003B4923">
        <w:rPr>
          <w:rFonts w:ascii="Arial" w:hAnsi="Arial"/>
          <w:sz w:val="20"/>
          <w:vertAlign w:val="superscript"/>
        </w:rPr>
        <w:t>®</w:t>
      </w:r>
      <w:r w:rsidRPr="007343F0">
        <w:rPr>
          <w:rFonts w:ascii="Arial" w:hAnsi="Arial"/>
          <w:sz w:val="20"/>
        </w:rPr>
        <w:t xml:space="preserve"> Technologie erreichen Emissionen nahe dem Nullwert. Nun bietet ÖkoFEN mit der Weltneuheit </w:t>
      </w:r>
      <w:proofErr w:type="spellStart"/>
      <w:r w:rsidRPr="007343F0">
        <w:rPr>
          <w:rFonts w:ascii="Arial" w:hAnsi="Arial"/>
          <w:sz w:val="20"/>
        </w:rPr>
        <w:t>GreenFOX</w:t>
      </w:r>
      <w:proofErr w:type="spellEnd"/>
      <w:r w:rsidRPr="003B4923">
        <w:rPr>
          <w:rFonts w:ascii="Arial" w:hAnsi="Arial"/>
          <w:sz w:val="20"/>
          <w:vertAlign w:val="superscript"/>
        </w:rPr>
        <w:t>®</w:t>
      </w:r>
      <w:r w:rsidRPr="007343F0">
        <w:rPr>
          <w:rFonts w:ascii="Arial" w:hAnsi="Arial"/>
          <w:sz w:val="20"/>
        </w:rPr>
        <w:t xml:space="preserve"> zusätzlich eine smarte Luft-Wasser-Wärmepumpe, die datenbasiert und automatisch den Stromverbrauch ökologisch optimieren kann.</w:t>
      </w:r>
    </w:p>
    <w:p w14:paraId="79066014" w14:textId="77777777" w:rsidR="00DA1AC2" w:rsidRPr="007343F0" w:rsidRDefault="00DA1AC2" w:rsidP="00DA1AC2">
      <w:pPr>
        <w:spacing w:line="360" w:lineRule="atLeast"/>
        <w:rPr>
          <w:rFonts w:ascii="Arial" w:hAnsi="Arial"/>
          <w:sz w:val="20"/>
        </w:rPr>
      </w:pPr>
    </w:p>
    <w:p w14:paraId="04A0C70C" w14:textId="58FC2E74" w:rsidR="00DA1AC2" w:rsidRPr="007343F0" w:rsidRDefault="00DA1AC2" w:rsidP="00DA1AC2">
      <w:pPr>
        <w:spacing w:line="360" w:lineRule="atLeast"/>
        <w:rPr>
          <w:rFonts w:ascii="Arial" w:hAnsi="Arial"/>
          <w:sz w:val="20"/>
        </w:rPr>
      </w:pPr>
      <w:r w:rsidRPr="007343F0">
        <w:rPr>
          <w:rFonts w:ascii="Arial" w:hAnsi="Arial"/>
          <w:sz w:val="20"/>
        </w:rPr>
        <w:t xml:space="preserve">Bis heute wurden weltweit über 180.000 Anlagen installiert und Vertriebstöchter in 21 Ländern etabliert. 2006 wurde auf 15.000 Quadratmetern in </w:t>
      </w:r>
      <w:proofErr w:type="spellStart"/>
      <w:r w:rsidRPr="007343F0">
        <w:rPr>
          <w:rFonts w:ascii="Arial" w:hAnsi="Arial"/>
          <w:sz w:val="20"/>
        </w:rPr>
        <w:t>Mickhausen</w:t>
      </w:r>
      <w:proofErr w:type="spellEnd"/>
      <w:r w:rsidRPr="007343F0">
        <w:rPr>
          <w:rFonts w:ascii="Arial" w:hAnsi="Arial"/>
          <w:sz w:val="20"/>
        </w:rPr>
        <w:t xml:space="preserve"> in der Nähe von Augsburg (Bayern) eine nach modernsten ökologischen Erkenntnissen ausgerichtete Firmenzentrale mit Verwaltung und Auslieferungslager gebaut. Das Firmengebäude wurde in Niedrigenergiebauweise errichtet, wird selbstverständlich mit Pellets beheizt und mit 100% Ökostrom versorgt. Um der steigenden Nachfrage nach klimafreundlichen Heizsystemen gerecht zu werden, erweiterte ÖkoFEN 2022 das Logistikzentrum um eine dritte Halle.</w:t>
      </w:r>
    </w:p>
    <w:p w14:paraId="48BE78A6" w14:textId="32AB3A37" w:rsidR="00FE235A" w:rsidRDefault="00FE235A" w:rsidP="0042537C">
      <w:pPr>
        <w:spacing w:line="360" w:lineRule="atLeast"/>
        <w:rPr>
          <w:rFonts w:ascii="Arial" w:hAnsi="Arial"/>
          <w:bCs/>
          <w:color w:val="auto"/>
          <w:sz w:val="20"/>
          <w:lang w:eastAsia="en-US"/>
        </w:rPr>
      </w:pPr>
      <w:r>
        <w:rPr>
          <w:rFonts w:ascii="Arial" w:hAnsi="Arial"/>
          <w:bCs/>
          <w:sz w:val="20"/>
          <w:lang w:eastAsia="en-US"/>
        </w:rPr>
        <w:br w:type="page"/>
      </w:r>
    </w:p>
    <w:p w14:paraId="033A8432" w14:textId="0EEE7990" w:rsidR="005658EC" w:rsidRDefault="00C807B1"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03953219" wp14:editId="28F44F16">
            <wp:extent cx="3689350" cy="3403600"/>
            <wp:effectExtent l="0" t="0" r="6350" b="6350"/>
            <wp:docPr id="15350700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3403600"/>
                    </a:xfrm>
                    <a:prstGeom prst="rect">
                      <a:avLst/>
                    </a:prstGeom>
                    <a:noFill/>
                    <a:ln>
                      <a:noFill/>
                    </a:ln>
                  </pic:spPr>
                </pic:pic>
              </a:graphicData>
            </a:graphic>
          </wp:inline>
        </w:drawing>
      </w:r>
    </w:p>
    <w:p w14:paraId="18300611" w14:textId="197030D1" w:rsidR="00CE2B33" w:rsidRPr="00814262" w:rsidRDefault="00814262" w:rsidP="00CE2B33">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FA236E">
        <w:rPr>
          <w:rFonts w:ascii="Arial" w:hAnsi="Arial"/>
          <w:sz w:val="20"/>
          <w:lang w:val="de-AT"/>
        </w:rPr>
        <w:t xml:space="preserve">Die neue ÖkoFEN </w:t>
      </w:r>
      <w:proofErr w:type="spellStart"/>
      <w:r w:rsidR="00FA236E" w:rsidRPr="008E0ACF">
        <w:rPr>
          <w:rFonts w:ascii="Arial" w:hAnsi="Arial"/>
          <w:sz w:val="20"/>
          <w:lang w:val="de-AT"/>
        </w:rPr>
        <w:t>Pellematic</w:t>
      </w:r>
      <w:proofErr w:type="spellEnd"/>
      <w:r w:rsidR="00FA236E" w:rsidRPr="008E0ACF">
        <w:rPr>
          <w:rFonts w:ascii="Arial" w:hAnsi="Arial"/>
          <w:sz w:val="20"/>
          <w:lang w:val="de-AT"/>
        </w:rPr>
        <w:t xml:space="preserve"> </w:t>
      </w:r>
      <w:proofErr w:type="spellStart"/>
      <w:r w:rsidR="00FA236E" w:rsidRPr="008E0ACF">
        <w:rPr>
          <w:rFonts w:ascii="Arial" w:hAnsi="Arial"/>
          <w:sz w:val="20"/>
          <w:lang w:val="de-AT"/>
        </w:rPr>
        <w:t>Condens</w:t>
      </w:r>
      <w:proofErr w:type="spellEnd"/>
      <w:r w:rsidR="00FA236E" w:rsidRPr="008E0ACF">
        <w:rPr>
          <w:rFonts w:ascii="Arial" w:hAnsi="Arial"/>
          <w:sz w:val="20"/>
          <w:lang w:val="de-AT"/>
        </w:rPr>
        <w:t xml:space="preserve"> XL</w:t>
      </w:r>
      <w:r w:rsidR="00FA236E">
        <w:rPr>
          <w:rFonts w:ascii="Arial" w:hAnsi="Arial"/>
          <w:sz w:val="20"/>
          <w:lang w:val="de-AT"/>
        </w:rPr>
        <w:t xml:space="preserve"> macht Gewerbebetrieben den Wechsel </w:t>
      </w:r>
      <w:r w:rsidR="00FA236E" w:rsidRPr="008E0ACF">
        <w:rPr>
          <w:rFonts w:ascii="Arial" w:hAnsi="Arial"/>
          <w:sz w:val="20"/>
          <w:lang w:val="de-AT"/>
        </w:rPr>
        <w:t xml:space="preserve">zu </w:t>
      </w:r>
      <w:proofErr w:type="spellStart"/>
      <w:r w:rsidR="00FA236E" w:rsidRPr="008E0ACF">
        <w:rPr>
          <w:rFonts w:ascii="Arial" w:hAnsi="Arial"/>
          <w:sz w:val="20"/>
          <w:lang w:val="de-AT"/>
        </w:rPr>
        <w:t>Pellettechnik</w:t>
      </w:r>
      <w:proofErr w:type="spellEnd"/>
      <w:r w:rsidR="00FA236E">
        <w:rPr>
          <w:rFonts w:ascii="Arial" w:hAnsi="Arial"/>
          <w:sz w:val="20"/>
          <w:lang w:val="de-AT"/>
        </w:rPr>
        <w:t xml:space="preserve"> einfach. Die</w:t>
      </w:r>
      <w:r w:rsidR="00FA236E" w:rsidRPr="008E0ACF">
        <w:rPr>
          <w:rFonts w:ascii="Arial" w:hAnsi="Arial"/>
          <w:sz w:val="20"/>
          <w:lang w:val="de-AT"/>
        </w:rPr>
        <w:t xml:space="preserve"> hocheffiziente </w:t>
      </w:r>
      <w:proofErr w:type="spellStart"/>
      <w:r w:rsidR="00FA236E" w:rsidRPr="008E0ACF">
        <w:rPr>
          <w:rFonts w:ascii="Arial" w:hAnsi="Arial"/>
          <w:sz w:val="20"/>
          <w:lang w:val="de-AT"/>
        </w:rPr>
        <w:t>Pelletheiztechnik</w:t>
      </w:r>
      <w:proofErr w:type="spellEnd"/>
      <w:r w:rsidR="00FA236E" w:rsidRPr="008E0ACF">
        <w:rPr>
          <w:rFonts w:ascii="Arial" w:hAnsi="Arial"/>
          <w:sz w:val="20"/>
          <w:lang w:val="de-AT"/>
        </w:rPr>
        <w:t xml:space="preserve"> mit vier weiteren Leistungsgrößen von 100 bis 130 kW </w:t>
      </w:r>
      <w:r w:rsidR="00FA236E">
        <w:rPr>
          <w:rFonts w:ascii="Arial" w:hAnsi="Arial"/>
          <w:sz w:val="20"/>
          <w:lang w:val="de-AT"/>
        </w:rPr>
        <w:t xml:space="preserve">wird auf der </w:t>
      </w:r>
      <w:r w:rsidR="00A56A2C">
        <w:rPr>
          <w:rFonts w:ascii="Arial" w:hAnsi="Arial"/>
          <w:sz w:val="20"/>
          <w:lang w:val="de-AT"/>
        </w:rPr>
        <w:t>IFH/</w:t>
      </w:r>
      <w:proofErr w:type="spellStart"/>
      <w:r w:rsidR="00A56A2C">
        <w:rPr>
          <w:rFonts w:ascii="Arial" w:hAnsi="Arial"/>
          <w:sz w:val="20"/>
          <w:lang w:val="de-AT"/>
        </w:rPr>
        <w:t>Intherm</w:t>
      </w:r>
      <w:proofErr w:type="spellEnd"/>
      <w:r w:rsidR="00FA236E">
        <w:rPr>
          <w:rFonts w:ascii="Arial" w:hAnsi="Arial"/>
          <w:sz w:val="20"/>
          <w:lang w:val="de-AT"/>
        </w:rPr>
        <w:t xml:space="preserve"> in </w:t>
      </w:r>
      <w:r w:rsidR="00A56A2C">
        <w:rPr>
          <w:rFonts w:ascii="Arial" w:hAnsi="Arial"/>
          <w:sz w:val="20"/>
          <w:lang w:val="de-AT"/>
        </w:rPr>
        <w:t>Nürnberg</w:t>
      </w:r>
      <w:r w:rsidR="00FA236E">
        <w:rPr>
          <w:rFonts w:ascii="Arial" w:hAnsi="Arial"/>
          <w:sz w:val="20"/>
          <w:lang w:val="de-AT"/>
        </w:rPr>
        <w:t xml:space="preserve"> vorgestellt und ist ab Herbst 2024 </w:t>
      </w:r>
      <w:r w:rsidR="00FA236E" w:rsidRPr="008E0ACF">
        <w:rPr>
          <w:rFonts w:ascii="Arial" w:hAnsi="Arial"/>
          <w:sz w:val="20"/>
          <w:lang w:val="de-AT"/>
        </w:rPr>
        <w:t>erhältlich</w:t>
      </w:r>
      <w:r w:rsidR="00FA236E">
        <w:rPr>
          <w:rFonts w:ascii="Arial" w:hAnsi="Arial"/>
          <w:sz w:val="20"/>
          <w:lang w:val="de-AT"/>
        </w:rPr>
        <w:t>.</w:t>
      </w:r>
    </w:p>
    <w:p w14:paraId="6FDE6EDB" w14:textId="0119859A" w:rsidR="00B61F37" w:rsidRDefault="00B61F37"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4B272396" w14:textId="378D05A3" w:rsidR="0042537C" w:rsidRDefault="0042537C" w:rsidP="00B61F37">
      <w:pPr>
        <w:pStyle w:val="StandardWeb"/>
        <w:spacing w:before="0" w:beforeAutospacing="0" w:after="0" w:afterAutospacing="0" w:line="360" w:lineRule="atLeast"/>
        <w:rPr>
          <w:rFonts w:ascii="Arial" w:hAnsi="Arial" w:cs="Arial"/>
          <w:bCs/>
          <w:sz w:val="20"/>
          <w:szCs w:val="20"/>
          <w:lang w:eastAsia="en-US"/>
        </w:rPr>
      </w:pPr>
    </w:p>
    <w:p w14:paraId="5D390EE0" w14:textId="77777777" w:rsidR="00F5530B" w:rsidRDefault="00F5530B">
      <w:pPr>
        <w:rPr>
          <w:rFonts w:ascii="Arial" w:hAnsi="Arial"/>
          <w:bCs/>
          <w:sz w:val="20"/>
          <w:lang w:eastAsia="en-US"/>
        </w:rPr>
      </w:pPr>
      <w:r>
        <w:rPr>
          <w:rFonts w:ascii="Arial" w:hAnsi="Arial"/>
          <w:bCs/>
          <w:sz w:val="20"/>
          <w:lang w:eastAsia="en-US"/>
        </w:rPr>
        <w:br w:type="page"/>
      </w:r>
    </w:p>
    <w:p w14:paraId="2F80F031" w14:textId="69A2D125" w:rsidR="00D55653" w:rsidRDefault="00C807B1" w:rsidP="00D55653">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11746C2E" wp14:editId="07CF99EC">
            <wp:extent cx="3689350" cy="2457450"/>
            <wp:effectExtent l="0" t="0" r="6350" b="0"/>
            <wp:docPr id="151583067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9350" cy="2457450"/>
                    </a:xfrm>
                    <a:prstGeom prst="rect">
                      <a:avLst/>
                    </a:prstGeom>
                    <a:noFill/>
                    <a:ln>
                      <a:noFill/>
                    </a:ln>
                  </pic:spPr>
                </pic:pic>
              </a:graphicData>
            </a:graphic>
          </wp:inline>
        </w:drawing>
      </w:r>
    </w:p>
    <w:p w14:paraId="03D989F3" w14:textId="4A2FEB3B" w:rsidR="00FA236E" w:rsidRDefault="00D55653" w:rsidP="00D55653">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A56A2C">
        <w:rPr>
          <w:rFonts w:ascii="Arial" w:hAnsi="Arial"/>
          <w:sz w:val="20"/>
          <w:lang w:val="de-AT"/>
        </w:rPr>
        <w:t>Im Fokus der IFH/</w:t>
      </w:r>
      <w:proofErr w:type="spellStart"/>
      <w:r w:rsidR="00A56A2C">
        <w:rPr>
          <w:rFonts w:ascii="Arial" w:hAnsi="Arial"/>
          <w:sz w:val="20"/>
          <w:lang w:val="de-AT"/>
        </w:rPr>
        <w:t>Intherm</w:t>
      </w:r>
      <w:proofErr w:type="spellEnd"/>
      <w:r w:rsidR="00A56A2C">
        <w:rPr>
          <w:rFonts w:ascii="Arial" w:hAnsi="Arial"/>
          <w:sz w:val="20"/>
          <w:lang w:val="de-AT"/>
        </w:rPr>
        <w:t xml:space="preserve"> steht auch die </w:t>
      </w:r>
      <w:r w:rsidR="00FA236E">
        <w:rPr>
          <w:rFonts w:ascii="Arial" w:hAnsi="Arial"/>
          <w:sz w:val="20"/>
          <w:lang w:val="de-AT"/>
        </w:rPr>
        <w:t xml:space="preserve">neue, </w:t>
      </w:r>
      <w:r w:rsidR="00FA236E" w:rsidRPr="008E0ACF">
        <w:rPr>
          <w:rFonts w:ascii="Arial" w:hAnsi="Arial"/>
          <w:sz w:val="20"/>
          <w:lang w:val="de-AT"/>
        </w:rPr>
        <w:t xml:space="preserve">vollmodulierende Wärmepumpe </w:t>
      </w:r>
      <w:proofErr w:type="spellStart"/>
      <w:r w:rsidR="00FA236E" w:rsidRPr="008E0ACF">
        <w:rPr>
          <w:rFonts w:ascii="Arial" w:hAnsi="Arial"/>
          <w:sz w:val="20"/>
          <w:lang w:val="de-AT"/>
        </w:rPr>
        <w:t>GreenFOX</w:t>
      </w:r>
      <w:proofErr w:type="spellEnd"/>
      <w:r w:rsidR="00FA236E" w:rsidRPr="003B4923">
        <w:rPr>
          <w:rFonts w:ascii="Arial" w:hAnsi="Arial"/>
          <w:sz w:val="20"/>
          <w:vertAlign w:val="superscript"/>
          <w:lang w:val="de-AT"/>
        </w:rPr>
        <w:t>®</w:t>
      </w:r>
      <w:r w:rsidR="00FA236E">
        <w:rPr>
          <w:rFonts w:ascii="Arial" w:hAnsi="Arial"/>
          <w:sz w:val="20"/>
          <w:lang w:val="de-AT"/>
        </w:rPr>
        <w:t xml:space="preserve"> von ÖkoFEN. </w:t>
      </w:r>
      <w:proofErr w:type="spellStart"/>
      <w:r w:rsidR="00FA236E" w:rsidRPr="008E0ACF">
        <w:rPr>
          <w:rFonts w:ascii="Arial" w:hAnsi="Arial"/>
          <w:sz w:val="20"/>
          <w:lang w:val="de-AT"/>
        </w:rPr>
        <w:t>GreenFOX</w:t>
      </w:r>
      <w:proofErr w:type="spellEnd"/>
      <w:r w:rsidR="00FA236E" w:rsidRPr="003B4923">
        <w:rPr>
          <w:rFonts w:ascii="Arial" w:hAnsi="Arial"/>
          <w:sz w:val="20"/>
          <w:vertAlign w:val="superscript"/>
          <w:lang w:val="de-AT"/>
        </w:rPr>
        <w:t>®</w:t>
      </w:r>
      <w:r w:rsidR="00FA236E" w:rsidRPr="008E0ACF">
        <w:rPr>
          <w:rFonts w:ascii="Arial" w:hAnsi="Arial"/>
          <w:sz w:val="20"/>
          <w:lang w:val="de-AT"/>
        </w:rPr>
        <w:t xml:space="preserve"> </w:t>
      </w:r>
      <w:r w:rsidR="00FA236E">
        <w:rPr>
          <w:rFonts w:ascii="Arial" w:hAnsi="Arial"/>
          <w:sz w:val="20"/>
          <w:lang w:val="de-AT"/>
        </w:rPr>
        <w:t xml:space="preserve">erkennt </w:t>
      </w:r>
      <w:r w:rsidR="00FA236E" w:rsidRPr="008E0ACF">
        <w:rPr>
          <w:rFonts w:ascii="Arial" w:hAnsi="Arial"/>
          <w:sz w:val="20"/>
          <w:lang w:val="de-AT"/>
        </w:rPr>
        <w:t xml:space="preserve">als weltweit erste automatisch, wann Strom günstig und sauber </w:t>
      </w:r>
      <w:proofErr w:type="gramStart"/>
      <w:r w:rsidR="00FA236E" w:rsidRPr="008E0ACF">
        <w:rPr>
          <w:rFonts w:ascii="Arial" w:hAnsi="Arial"/>
          <w:sz w:val="20"/>
          <w:lang w:val="de-AT"/>
        </w:rPr>
        <w:t>ist</w:t>
      </w:r>
      <w:proofErr w:type="gramEnd"/>
      <w:r w:rsidR="00FA236E" w:rsidRPr="008E0ACF">
        <w:rPr>
          <w:rFonts w:ascii="Arial" w:hAnsi="Arial"/>
          <w:sz w:val="20"/>
          <w:lang w:val="de-AT"/>
        </w:rPr>
        <w:t xml:space="preserve"> und optimiert </w:t>
      </w:r>
      <w:r w:rsidR="00FA236E">
        <w:rPr>
          <w:rFonts w:ascii="Arial" w:hAnsi="Arial"/>
          <w:sz w:val="20"/>
          <w:lang w:val="de-AT"/>
        </w:rPr>
        <w:t>die Wärmeerzeugung dem</w:t>
      </w:r>
      <w:r w:rsidR="00FA236E" w:rsidRPr="008E0ACF">
        <w:rPr>
          <w:rFonts w:ascii="Arial" w:hAnsi="Arial"/>
          <w:sz w:val="20"/>
          <w:lang w:val="de-AT"/>
        </w:rPr>
        <w:t>entsprechend.</w:t>
      </w:r>
    </w:p>
    <w:p w14:paraId="7B9E3FBC" w14:textId="77777777" w:rsidR="00D55653" w:rsidRDefault="00D55653" w:rsidP="00D55653">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00FFFB93" w14:textId="77777777" w:rsidR="00D55653" w:rsidRDefault="00D55653" w:rsidP="00D55653">
      <w:pPr>
        <w:pStyle w:val="StandardWeb"/>
        <w:spacing w:before="0" w:beforeAutospacing="0" w:after="0" w:afterAutospacing="0" w:line="360" w:lineRule="atLeast"/>
        <w:rPr>
          <w:rFonts w:ascii="Arial" w:hAnsi="Arial" w:cs="Arial"/>
          <w:bCs/>
          <w:sz w:val="20"/>
          <w:szCs w:val="20"/>
          <w:lang w:eastAsia="en-US"/>
        </w:rPr>
      </w:pPr>
    </w:p>
    <w:p w14:paraId="7762E12F" w14:textId="77777777" w:rsidR="00D55653" w:rsidRDefault="00D55653" w:rsidP="00D55653">
      <w:pPr>
        <w:rPr>
          <w:rFonts w:ascii="Arial" w:hAnsi="Arial"/>
          <w:bCs/>
          <w:color w:val="auto"/>
          <w:sz w:val="20"/>
          <w:lang w:eastAsia="en-US"/>
        </w:rPr>
      </w:pPr>
      <w:r>
        <w:rPr>
          <w:rFonts w:ascii="Arial" w:hAnsi="Arial"/>
          <w:bCs/>
          <w:sz w:val="20"/>
          <w:lang w:eastAsia="en-US"/>
        </w:rPr>
        <w:br w:type="page"/>
      </w:r>
    </w:p>
    <w:p w14:paraId="456CE98F" w14:textId="73511F2A" w:rsidR="00D55653" w:rsidRDefault="00C807B1" w:rsidP="00D55653">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3AAE9B2E" wp14:editId="367D8121">
            <wp:extent cx="3689350" cy="3689350"/>
            <wp:effectExtent l="0" t="0" r="6350" b="6350"/>
            <wp:docPr id="94670559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689350" cy="3689350"/>
                    </a:xfrm>
                    <a:prstGeom prst="rect">
                      <a:avLst/>
                    </a:prstGeom>
                    <a:noFill/>
                    <a:ln>
                      <a:noFill/>
                    </a:ln>
                  </pic:spPr>
                </pic:pic>
              </a:graphicData>
            </a:graphic>
          </wp:inline>
        </w:drawing>
      </w:r>
    </w:p>
    <w:p w14:paraId="754AF275" w14:textId="16BEC757" w:rsidR="00FA236E" w:rsidRDefault="00D55653" w:rsidP="00D55653">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FA236E">
        <w:rPr>
          <w:rFonts w:ascii="Arial" w:hAnsi="Arial"/>
          <w:sz w:val="20"/>
          <w:lang w:val="de-AT"/>
        </w:rPr>
        <w:t xml:space="preserve">Unter dem Namen </w:t>
      </w:r>
      <w:r w:rsidR="00FA236E" w:rsidRPr="008E0ACF">
        <w:rPr>
          <w:rFonts w:ascii="Arial" w:hAnsi="Arial"/>
          <w:sz w:val="20"/>
          <w:lang w:val="de-AT"/>
        </w:rPr>
        <w:t>"</w:t>
      </w:r>
      <w:proofErr w:type="spellStart"/>
      <w:r w:rsidR="00FA236E" w:rsidRPr="008E0ACF">
        <w:rPr>
          <w:rFonts w:ascii="Arial" w:hAnsi="Arial"/>
          <w:sz w:val="20"/>
          <w:lang w:val="de-AT"/>
        </w:rPr>
        <w:t>Predictive</w:t>
      </w:r>
      <w:proofErr w:type="spellEnd"/>
      <w:r w:rsidR="00FA236E" w:rsidRPr="008E0ACF">
        <w:rPr>
          <w:rFonts w:ascii="Arial" w:hAnsi="Arial"/>
          <w:sz w:val="20"/>
          <w:lang w:val="de-AT"/>
        </w:rPr>
        <w:t xml:space="preserve"> Maintenance" </w:t>
      </w:r>
      <w:r w:rsidR="00FA236E">
        <w:rPr>
          <w:rFonts w:ascii="Arial" w:hAnsi="Arial"/>
          <w:sz w:val="20"/>
          <w:lang w:val="de-AT"/>
        </w:rPr>
        <w:t xml:space="preserve">präsentiert ÖkoFEN ein digitales Highlight. </w:t>
      </w:r>
      <w:r w:rsidR="00FA236E" w:rsidRPr="008E0ACF">
        <w:rPr>
          <w:rFonts w:ascii="Arial" w:hAnsi="Arial"/>
          <w:sz w:val="20"/>
          <w:lang w:val="de-AT"/>
        </w:rPr>
        <w:t>Die neue Servicefunktion in der ÖkoFEN App "</w:t>
      </w:r>
      <w:proofErr w:type="spellStart"/>
      <w:r w:rsidR="00FA236E" w:rsidRPr="008E0ACF">
        <w:rPr>
          <w:rFonts w:ascii="Arial" w:hAnsi="Arial"/>
          <w:sz w:val="20"/>
          <w:lang w:val="de-AT"/>
        </w:rPr>
        <w:t>my</w:t>
      </w:r>
      <w:r w:rsidR="00FA236E">
        <w:rPr>
          <w:rFonts w:ascii="Arial" w:hAnsi="Arial"/>
          <w:sz w:val="20"/>
          <w:lang w:val="de-AT"/>
        </w:rPr>
        <w:t>P</w:t>
      </w:r>
      <w:r w:rsidR="00FA236E" w:rsidRPr="008E0ACF">
        <w:rPr>
          <w:rFonts w:ascii="Arial" w:hAnsi="Arial"/>
          <w:sz w:val="20"/>
          <w:lang w:val="de-AT"/>
        </w:rPr>
        <w:t>elletronic</w:t>
      </w:r>
      <w:proofErr w:type="spellEnd"/>
      <w:r w:rsidR="00FA236E" w:rsidRPr="008E0ACF">
        <w:rPr>
          <w:rFonts w:ascii="Arial" w:hAnsi="Arial"/>
          <w:sz w:val="20"/>
          <w:lang w:val="de-AT"/>
        </w:rPr>
        <w:t xml:space="preserve"> 2.0" vereinfacht die Serviceplanung </w:t>
      </w:r>
      <w:r w:rsidR="00FA236E">
        <w:rPr>
          <w:rFonts w:ascii="Arial" w:hAnsi="Arial"/>
          <w:sz w:val="20"/>
          <w:lang w:val="de-AT"/>
        </w:rPr>
        <w:t xml:space="preserve">für </w:t>
      </w:r>
      <w:r w:rsidR="00FA236E" w:rsidRPr="008E0ACF">
        <w:rPr>
          <w:rFonts w:ascii="Arial" w:hAnsi="Arial"/>
          <w:sz w:val="20"/>
          <w:lang w:val="de-AT"/>
        </w:rPr>
        <w:t>Fachpartner erheblich.</w:t>
      </w:r>
    </w:p>
    <w:p w14:paraId="4D2FA462" w14:textId="77777777" w:rsidR="00D55653" w:rsidRDefault="00D55653" w:rsidP="00D55653">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37C22C21" w14:textId="77777777" w:rsidR="00D55653" w:rsidRDefault="00D55653" w:rsidP="00D55653">
      <w:pPr>
        <w:pStyle w:val="StandardWeb"/>
        <w:spacing w:before="0" w:beforeAutospacing="0" w:after="0" w:afterAutospacing="0" w:line="360" w:lineRule="atLeast"/>
        <w:rPr>
          <w:rFonts w:ascii="Arial" w:hAnsi="Arial" w:cs="Arial"/>
          <w:bCs/>
          <w:sz w:val="20"/>
          <w:szCs w:val="20"/>
          <w:lang w:eastAsia="en-US"/>
        </w:rPr>
      </w:pPr>
    </w:p>
    <w:p w14:paraId="2F23B060" w14:textId="77777777" w:rsidR="00D55653" w:rsidRDefault="00D55653" w:rsidP="00D55653">
      <w:pPr>
        <w:rPr>
          <w:rFonts w:ascii="Arial" w:hAnsi="Arial"/>
          <w:bCs/>
          <w:color w:val="auto"/>
          <w:sz w:val="20"/>
          <w:lang w:eastAsia="en-US"/>
        </w:rPr>
      </w:pPr>
      <w:r>
        <w:rPr>
          <w:rFonts w:ascii="Arial" w:hAnsi="Arial"/>
          <w:bCs/>
          <w:sz w:val="20"/>
          <w:lang w:eastAsia="en-US"/>
        </w:rPr>
        <w:br w:type="page"/>
      </w:r>
    </w:p>
    <w:p w14:paraId="05205BC3" w14:textId="77777777" w:rsidR="00D55653" w:rsidRDefault="00D55653">
      <w:pPr>
        <w:rPr>
          <w:rFonts w:ascii="Arial" w:hAnsi="Arial"/>
          <w:bCs/>
          <w:color w:val="auto"/>
          <w:sz w:val="20"/>
          <w:lang w:eastAsia="en-US"/>
        </w:rPr>
      </w:pPr>
    </w:p>
    <w:p w14:paraId="6FAFCF27" w14:textId="77777777" w:rsidR="00F5530B" w:rsidRDefault="00F5530B" w:rsidP="00F5530B">
      <w:pPr>
        <w:pStyle w:val="StandardWeb"/>
        <w:spacing w:before="0" w:beforeAutospacing="0" w:after="0" w:afterAutospacing="0" w:line="360" w:lineRule="atLeast"/>
        <w:rPr>
          <w:rFonts w:ascii="Arial" w:hAnsi="Arial"/>
          <w:bCs/>
          <w:sz w:val="20"/>
          <w:lang w:eastAsia="en-US"/>
        </w:rPr>
      </w:pPr>
    </w:p>
    <w:p w14:paraId="4896785B"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65D75C8B" w14:textId="12061C83" w:rsidR="00CE2B33" w:rsidRDefault="00CE2B33" w:rsidP="006B3199">
      <w:pPr>
        <w:pStyle w:val="StandardWeb"/>
        <w:spacing w:before="0" w:beforeAutospacing="0" w:after="0" w:afterAutospacing="0" w:line="360" w:lineRule="atLeast"/>
        <w:rPr>
          <w:rFonts w:ascii="Arial" w:hAnsi="Arial" w:cs="Arial"/>
          <w:bCs/>
          <w:sz w:val="20"/>
          <w:szCs w:val="20"/>
          <w:lang w:eastAsia="en-US"/>
        </w:rPr>
      </w:pPr>
    </w:p>
    <w:p w14:paraId="0F80832B" w14:textId="5034B73A" w:rsidR="00CE2B33" w:rsidRDefault="00CE2B33" w:rsidP="006B3199">
      <w:pPr>
        <w:pStyle w:val="StandardWeb"/>
        <w:spacing w:before="0" w:beforeAutospacing="0" w:after="0" w:afterAutospacing="0" w:line="360" w:lineRule="atLeast"/>
        <w:rPr>
          <w:rFonts w:ascii="Arial" w:hAnsi="Arial" w:cs="Arial"/>
          <w:bCs/>
          <w:sz w:val="20"/>
          <w:szCs w:val="20"/>
          <w:lang w:eastAsia="en-US"/>
        </w:rPr>
      </w:pPr>
    </w:p>
    <w:p w14:paraId="1166052A" w14:textId="77777777" w:rsidR="00CE2B33" w:rsidRDefault="00CE2B33"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p w14:paraId="2D264CB7" w14:textId="167BAA50" w:rsidR="00DC03A0" w:rsidRPr="006B3199" w:rsidRDefault="00DC03A0" w:rsidP="00FE235A">
      <w:pPr>
        <w:pStyle w:val="StandardWeb"/>
        <w:spacing w:before="0" w:beforeAutospacing="0" w:after="0" w:afterAutospacing="0" w:line="360" w:lineRule="atLeast"/>
      </w:pPr>
    </w:p>
    <w:sectPr w:rsidR="00DC03A0" w:rsidRPr="006B3199" w:rsidSect="00007D3D">
      <w:headerReference w:type="default" r:id="rId12"/>
      <w:footerReference w:type="default" r:id="rId13"/>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408770428">
    <w:abstractNumId w:val="12"/>
  </w:num>
  <w:num w:numId="2" w16cid:durableId="1406879767">
    <w:abstractNumId w:val="11"/>
  </w:num>
  <w:num w:numId="3" w16cid:durableId="1965649759">
    <w:abstractNumId w:val="10"/>
  </w:num>
  <w:num w:numId="4" w16cid:durableId="2031838413">
    <w:abstractNumId w:val="9"/>
  </w:num>
  <w:num w:numId="5" w16cid:durableId="14968899">
    <w:abstractNumId w:val="6"/>
  </w:num>
  <w:num w:numId="6" w16cid:durableId="2006206206">
    <w:abstractNumId w:val="1"/>
  </w:num>
  <w:num w:numId="7" w16cid:durableId="1549025261">
    <w:abstractNumId w:val="2"/>
  </w:num>
  <w:num w:numId="8" w16cid:durableId="1831481070">
    <w:abstractNumId w:val="3"/>
  </w:num>
  <w:num w:numId="9" w16cid:durableId="1080979970">
    <w:abstractNumId w:val="4"/>
  </w:num>
  <w:num w:numId="10" w16cid:durableId="1911311515">
    <w:abstractNumId w:val="5"/>
  </w:num>
  <w:num w:numId="11" w16cid:durableId="1280407164">
    <w:abstractNumId w:val="7"/>
  </w:num>
  <w:num w:numId="12" w16cid:durableId="972756116">
    <w:abstractNumId w:val="8"/>
  </w:num>
  <w:num w:numId="13" w16cid:durableId="1095785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BC2"/>
    <w:rsid w:val="00002156"/>
    <w:rsid w:val="00003A10"/>
    <w:rsid w:val="000067D7"/>
    <w:rsid w:val="000068AF"/>
    <w:rsid w:val="00007D3D"/>
    <w:rsid w:val="00016157"/>
    <w:rsid w:val="00016457"/>
    <w:rsid w:val="000212B1"/>
    <w:rsid w:val="0002730E"/>
    <w:rsid w:val="000278FE"/>
    <w:rsid w:val="00030300"/>
    <w:rsid w:val="0003143A"/>
    <w:rsid w:val="00035FD3"/>
    <w:rsid w:val="00044368"/>
    <w:rsid w:val="000445FE"/>
    <w:rsid w:val="00046497"/>
    <w:rsid w:val="0004650A"/>
    <w:rsid w:val="000521DD"/>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C6D81"/>
    <w:rsid w:val="000D12C6"/>
    <w:rsid w:val="000D593B"/>
    <w:rsid w:val="000D5C67"/>
    <w:rsid w:val="000D623A"/>
    <w:rsid w:val="000E13BC"/>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7F5"/>
    <w:rsid w:val="00180F05"/>
    <w:rsid w:val="001828BA"/>
    <w:rsid w:val="00183C51"/>
    <w:rsid w:val="00184758"/>
    <w:rsid w:val="00185078"/>
    <w:rsid w:val="001855BE"/>
    <w:rsid w:val="00186800"/>
    <w:rsid w:val="00187141"/>
    <w:rsid w:val="001903FC"/>
    <w:rsid w:val="00190FDE"/>
    <w:rsid w:val="0019260E"/>
    <w:rsid w:val="0019578D"/>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1C37"/>
    <w:rsid w:val="002024A9"/>
    <w:rsid w:val="00203395"/>
    <w:rsid w:val="00204FEB"/>
    <w:rsid w:val="002066CA"/>
    <w:rsid w:val="002069D5"/>
    <w:rsid w:val="002126FA"/>
    <w:rsid w:val="00212B88"/>
    <w:rsid w:val="0021368B"/>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671F"/>
    <w:rsid w:val="002E7583"/>
    <w:rsid w:val="002F07BE"/>
    <w:rsid w:val="002F1E17"/>
    <w:rsid w:val="002F22F9"/>
    <w:rsid w:val="002F2EAF"/>
    <w:rsid w:val="002F711E"/>
    <w:rsid w:val="002F7ED9"/>
    <w:rsid w:val="00301981"/>
    <w:rsid w:val="00306EC8"/>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80756"/>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3FF6"/>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537C"/>
    <w:rsid w:val="00426955"/>
    <w:rsid w:val="0043067D"/>
    <w:rsid w:val="004358B2"/>
    <w:rsid w:val="00435ED9"/>
    <w:rsid w:val="0043683D"/>
    <w:rsid w:val="004437B3"/>
    <w:rsid w:val="0044562A"/>
    <w:rsid w:val="004479BE"/>
    <w:rsid w:val="00447C7F"/>
    <w:rsid w:val="00450CDA"/>
    <w:rsid w:val="0045222F"/>
    <w:rsid w:val="0046134E"/>
    <w:rsid w:val="00471888"/>
    <w:rsid w:val="00471A1D"/>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2A10"/>
    <w:rsid w:val="00554C68"/>
    <w:rsid w:val="00556401"/>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2180"/>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7475"/>
    <w:rsid w:val="007C7D45"/>
    <w:rsid w:val="007D3CB2"/>
    <w:rsid w:val="007D6114"/>
    <w:rsid w:val="007D6206"/>
    <w:rsid w:val="007E0290"/>
    <w:rsid w:val="007E1F4F"/>
    <w:rsid w:val="007E7B0C"/>
    <w:rsid w:val="007F22C4"/>
    <w:rsid w:val="007F356D"/>
    <w:rsid w:val="007F45FD"/>
    <w:rsid w:val="007F6442"/>
    <w:rsid w:val="007F7944"/>
    <w:rsid w:val="00803585"/>
    <w:rsid w:val="0080439C"/>
    <w:rsid w:val="00810D32"/>
    <w:rsid w:val="008128CC"/>
    <w:rsid w:val="008139CF"/>
    <w:rsid w:val="00814262"/>
    <w:rsid w:val="00822CCF"/>
    <w:rsid w:val="008234E8"/>
    <w:rsid w:val="0082398E"/>
    <w:rsid w:val="00831866"/>
    <w:rsid w:val="008326FB"/>
    <w:rsid w:val="008328B6"/>
    <w:rsid w:val="00835A61"/>
    <w:rsid w:val="008366F4"/>
    <w:rsid w:val="00840FBF"/>
    <w:rsid w:val="00841046"/>
    <w:rsid w:val="00842620"/>
    <w:rsid w:val="008427B3"/>
    <w:rsid w:val="0084294B"/>
    <w:rsid w:val="00842C85"/>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B20DD"/>
    <w:rsid w:val="008C076B"/>
    <w:rsid w:val="008C41A1"/>
    <w:rsid w:val="008C5510"/>
    <w:rsid w:val="008C5EA4"/>
    <w:rsid w:val="008D1187"/>
    <w:rsid w:val="008D6D39"/>
    <w:rsid w:val="008E0ACF"/>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4D46"/>
    <w:rsid w:val="0090514E"/>
    <w:rsid w:val="00906B35"/>
    <w:rsid w:val="009108D6"/>
    <w:rsid w:val="009112B7"/>
    <w:rsid w:val="00913363"/>
    <w:rsid w:val="00920F54"/>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87B3F"/>
    <w:rsid w:val="00990DC7"/>
    <w:rsid w:val="0099274A"/>
    <w:rsid w:val="00996839"/>
    <w:rsid w:val="00997356"/>
    <w:rsid w:val="00997D0E"/>
    <w:rsid w:val="00997EEA"/>
    <w:rsid w:val="009A121A"/>
    <w:rsid w:val="009A374F"/>
    <w:rsid w:val="009A4D7A"/>
    <w:rsid w:val="009B19FD"/>
    <w:rsid w:val="009B5871"/>
    <w:rsid w:val="009B6B39"/>
    <w:rsid w:val="009C29D6"/>
    <w:rsid w:val="009C32CC"/>
    <w:rsid w:val="009D09C3"/>
    <w:rsid w:val="009D3D8E"/>
    <w:rsid w:val="009D5FB4"/>
    <w:rsid w:val="009E2E30"/>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FD8"/>
    <w:rsid w:val="00A255B8"/>
    <w:rsid w:val="00A346DF"/>
    <w:rsid w:val="00A349EE"/>
    <w:rsid w:val="00A35B76"/>
    <w:rsid w:val="00A36095"/>
    <w:rsid w:val="00A37D7C"/>
    <w:rsid w:val="00A4268D"/>
    <w:rsid w:val="00A4337C"/>
    <w:rsid w:val="00A436CE"/>
    <w:rsid w:val="00A448C9"/>
    <w:rsid w:val="00A44BB3"/>
    <w:rsid w:val="00A45DCE"/>
    <w:rsid w:val="00A468F4"/>
    <w:rsid w:val="00A471AF"/>
    <w:rsid w:val="00A53B64"/>
    <w:rsid w:val="00A54FE9"/>
    <w:rsid w:val="00A5531B"/>
    <w:rsid w:val="00A5538F"/>
    <w:rsid w:val="00A56A2C"/>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19D4"/>
    <w:rsid w:val="00AE2ECE"/>
    <w:rsid w:val="00AE420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EA4"/>
    <w:rsid w:val="00B435A5"/>
    <w:rsid w:val="00B501E4"/>
    <w:rsid w:val="00B50EC7"/>
    <w:rsid w:val="00B515D3"/>
    <w:rsid w:val="00B51AAB"/>
    <w:rsid w:val="00B53E35"/>
    <w:rsid w:val="00B54104"/>
    <w:rsid w:val="00B55166"/>
    <w:rsid w:val="00B61F37"/>
    <w:rsid w:val="00B65714"/>
    <w:rsid w:val="00B67373"/>
    <w:rsid w:val="00B71282"/>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2CE"/>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1264"/>
    <w:rsid w:val="00C71923"/>
    <w:rsid w:val="00C724F0"/>
    <w:rsid w:val="00C72AD1"/>
    <w:rsid w:val="00C73425"/>
    <w:rsid w:val="00C7351B"/>
    <w:rsid w:val="00C77B8B"/>
    <w:rsid w:val="00C80575"/>
    <w:rsid w:val="00C807B1"/>
    <w:rsid w:val="00C82F8E"/>
    <w:rsid w:val="00C83176"/>
    <w:rsid w:val="00C83779"/>
    <w:rsid w:val="00C856A7"/>
    <w:rsid w:val="00C86528"/>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B7D4F"/>
    <w:rsid w:val="00CC0642"/>
    <w:rsid w:val="00CC1349"/>
    <w:rsid w:val="00CC1B1E"/>
    <w:rsid w:val="00CC1ED0"/>
    <w:rsid w:val="00CC2662"/>
    <w:rsid w:val="00CC449E"/>
    <w:rsid w:val="00CC4C01"/>
    <w:rsid w:val="00CD07C0"/>
    <w:rsid w:val="00CD1316"/>
    <w:rsid w:val="00CD4B5F"/>
    <w:rsid w:val="00CD61F5"/>
    <w:rsid w:val="00CE0704"/>
    <w:rsid w:val="00CE08F3"/>
    <w:rsid w:val="00CE0BD7"/>
    <w:rsid w:val="00CE2B33"/>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600D"/>
    <w:rsid w:val="00D309C5"/>
    <w:rsid w:val="00D3247F"/>
    <w:rsid w:val="00D32C6C"/>
    <w:rsid w:val="00D339E3"/>
    <w:rsid w:val="00D369C1"/>
    <w:rsid w:val="00D43D83"/>
    <w:rsid w:val="00D4727D"/>
    <w:rsid w:val="00D50AC4"/>
    <w:rsid w:val="00D52D85"/>
    <w:rsid w:val="00D53115"/>
    <w:rsid w:val="00D55653"/>
    <w:rsid w:val="00D55FC8"/>
    <w:rsid w:val="00D577EC"/>
    <w:rsid w:val="00D57899"/>
    <w:rsid w:val="00D57CA0"/>
    <w:rsid w:val="00D64E12"/>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1AC2"/>
    <w:rsid w:val="00DA2229"/>
    <w:rsid w:val="00DA3B8E"/>
    <w:rsid w:val="00DA416D"/>
    <w:rsid w:val="00DB16BF"/>
    <w:rsid w:val="00DB248B"/>
    <w:rsid w:val="00DB60C9"/>
    <w:rsid w:val="00DB7A62"/>
    <w:rsid w:val="00DC03A0"/>
    <w:rsid w:val="00DC3A69"/>
    <w:rsid w:val="00DC6FF1"/>
    <w:rsid w:val="00DD328A"/>
    <w:rsid w:val="00DD5A08"/>
    <w:rsid w:val="00DD6178"/>
    <w:rsid w:val="00DE52A0"/>
    <w:rsid w:val="00DE530B"/>
    <w:rsid w:val="00DE75E0"/>
    <w:rsid w:val="00DE7940"/>
    <w:rsid w:val="00DF01FF"/>
    <w:rsid w:val="00DF24B3"/>
    <w:rsid w:val="00DF7910"/>
    <w:rsid w:val="00E0069E"/>
    <w:rsid w:val="00E01A28"/>
    <w:rsid w:val="00E02640"/>
    <w:rsid w:val="00E04568"/>
    <w:rsid w:val="00E047C6"/>
    <w:rsid w:val="00E06942"/>
    <w:rsid w:val="00E125BE"/>
    <w:rsid w:val="00E12822"/>
    <w:rsid w:val="00E13902"/>
    <w:rsid w:val="00E153C9"/>
    <w:rsid w:val="00E15798"/>
    <w:rsid w:val="00E20413"/>
    <w:rsid w:val="00E20CF9"/>
    <w:rsid w:val="00E21282"/>
    <w:rsid w:val="00E2211A"/>
    <w:rsid w:val="00E22F8B"/>
    <w:rsid w:val="00E23B77"/>
    <w:rsid w:val="00E25F8F"/>
    <w:rsid w:val="00E30EA6"/>
    <w:rsid w:val="00E34E81"/>
    <w:rsid w:val="00E35EE8"/>
    <w:rsid w:val="00E37197"/>
    <w:rsid w:val="00E41331"/>
    <w:rsid w:val="00E513C5"/>
    <w:rsid w:val="00E52087"/>
    <w:rsid w:val="00E55200"/>
    <w:rsid w:val="00E55886"/>
    <w:rsid w:val="00E55FFC"/>
    <w:rsid w:val="00E57C45"/>
    <w:rsid w:val="00E61816"/>
    <w:rsid w:val="00E6248A"/>
    <w:rsid w:val="00E647CB"/>
    <w:rsid w:val="00E66990"/>
    <w:rsid w:val="00E66DE9"/>
    <w:rsid w:val="00E6728F"/>
    <w:rsid w:val="00E74ED4"/>
    <w:rsid w:val="00E80C7B"/>
    <w:rsid w:val="00E82745"/>
    <w:rsid w:val="00E8460C"/>
    <w:rsid w:val="00E911DA"/>
    <w:rsid w:val="00E92F33"/>
    <w:rsid w:val="00E95B58"/>
    <w:rsid w:val="00E96849"/>
    <w:rsid w:val="00E96DA7"/>
    <w:rsid w:val="00EA3302"/>
    <w:rsid w:val="00EB142C"/>
    <w:rsid w:val="00EB2DE0"/>
    <w:rsid w:val="00EC6644"/>
    <w:rsid w:val="00EC6EA7"/>
    <w:rsid w:val="00ED09B4"/>
    <w:rsid w:val="00ED0A8F"/>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3B8"/>
    <w:rsid w:val="00F10B8E"/>
    <w:rsid w:val="00F121F3"/>
    <w:rsid w:val="00F12266"/>
    <w:rsid w:val="00F13DA6"/>
    <w:rsid w:val="00F14BE9"/>
    <w:rsid w:val="00F15415"/>
    <w:rsid w:val="00F16AB8"/>
    <w:rsid w:val="00F233F5"/>
    <w:rsid w:val="00F23AFA"/>
    <w:rsid w:val="00F3792D"/>
    <w:rsid w:val="00F4000F"/>
    <w:rsid w:val="00F418A5"/>
    <w:rsid w:val="00F44B84"/>
    <w:rsid w:val="00F44DA1"/>
    <w:rsid w:val="00F4569D"/>
    <w:rsid w:val="00F47C9F"/>
    <w:rsid w:val="00F50C39"/>
    <w:rsid w:val="00F534A2"/>
    <w:rsid w:val="00F5530B"/>
    <w:rsid w:val="00F60404"/>
    <w:rsid w:val="00F60542"/>
    <w:rsid w:val="00F60579"/>
    <w:rsid w:val="00F61342"/>
    <w:rsid w:val="00F64368"/>
    <w:rsid w:val="00F65405"/>
    <w:rsid w:val="00F65E8F"/>
    <w:rsid w:val="00F673A2"/>
    <w:rsid w:val="00F7091D"/>
    <w:rsid w:val="00F71A92"/>
    <w:rsid w:val="00F7239F"/>
    <w:rsid w:val="00F74C87"/>
    <w:rsid w:val="00F76215"/>
    <w:rsid w:val="00F7681D"/>
    <w:rsid w:val="00F772FC"/>
    <w:rsid w:val="00F83BD6"/>
    <w:rsid w:val="00F85A99"/>
    <w:rsid w:val="00F85B38"/>
    <w:rsid w:val="00F94004"/>
    <w:rsid w:val="00FA1C61"/>
    <w:rsid w:val="00FA20C7"/>
    <w:rsid w:val="00FA236E"/>
    <w:rsid w:val="00FA25E5"/>
    <w:rsid w:val="00FA39C9"/>
    <w:rsid w:val="00FA6D90"/>
    <w:rsid w:val="00FB1905"/>
    <w:rsid w:val="00FB36BA"/>
    <w:rsid w:val="00FB5905"/>
    <w:rsid w:val="00FC0691"/>
    <w:rsid w:val="00FC4F60"/>
    <w:rsid w:val="00FC4FDC"/>
    <w:rsid w:val="00FC5425"/>
    <w:rsid w:val="00FC56BE"/>
    <w:rsid w:val="00FC5749"/>
    <w:rsid w:val="00FD0667"/>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CC06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70752">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22149972">
      <w:bodyDiv w:val="1"/>
      <w:marLeft w:val="0"/>
      <w:marRight w:val="0"/>
      <w:marTop w:val="0"/>
      <w:marBottom w:val="0"/>
      <w:divBdr>
        <w:top w:val="none" w:sz="0" w:space="0" w:color="auto"/>
        <w:left w:val="none" w:sz="0" w:space="0" w:color="auto"/>
        <w:bottom w:val="none" w:sz="0" w:space="0" w:color="auto"/>
        <w:right w:val="none" w:sz="0" w:space="0" w:color="auto"/>
      </w:divBdr>
    </w:div>
    <w:div w:id="615060080">
      <w:bodyDiv w:val="1"/>
      <w:marLeft w:val="0"/>
      <w:marRight w:val="0"/>
      <w:marTop w:val="0"/>
      <w:marBottom w:val="0"/>
      <w:divBdr>
        <w:top w:val="none" w:sz="0" w:space="0" w:color="auto"/>
        <w:left w:val="none" w:sz="0" w:space="0" w:color="auto"/>
        <w:bottom w:val="none" w:sz="0" w:space="0" w:color="auto"/>
        <w:right w:val="none" w:sz="0" w:space="0" w:color="auto"/>
      </w:divBdr>
    </w:div>
    <w:div w:id="1128863175">
      <w:bodyDiv w:val="1"/>
      <w:marLeft w:val="0"/>
      <w:marRight w:val="0"/>
      <w:marTop w:val="0"/>
      <w:marBottom w:val="0"/>
      <w:divBdr>
        <w:top w:val="none" w:sz="0" w:space="0" w:color="auto"/>
        <w:left w:val="none" w:sz="0" w:space="0" w:color="auto"/>
        <w:bottom w:val="none" w:sz="0" w:space="0" w:color="auto"/>
        <w:right w:val="none" w:sz="0" w:space="0" w:color="auto"/>
      </w:divBdr>
    </w:div>
    <w:div w:id="1391198701">
      <w:bodyDiv w:val="1"/>
      <w:marLeft w:val="0"/>
      <w:marRight w:val="0"/>
      <w:marTop w:val="0"/>
      <w:marBottom w:val="0"/>
      <w:divBdr>
        <w:top w:val="none" w:sz="0" w:space="0" w:color="auto"/>
        <w:left w:val="none" w:sz="0" w:space="0" w:color="auto"/>
        <w:bottom w:val="none" w:sz="0" w:space="0" w:color="auto"/>
        <w:right w:val="none" w:sz="0" w:space="0" w:color="auto"/>
      </w:divBdr>
    </w:div>
    <w:div w:id="153492047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1866752827">
      <w:bodyDiv w:val="1"/>
      <w:marLeft w:val="0"/>
      <w:marRight w:val="0"/>
      <w:marTop w:val="0"/>
      <w:marBottom w:val="0"/>
      <w:divBdr>
        <w:top w:val="none" w:sz="0" w:space="0" w:color="auto"/>
        <w:left w:val="none" w:sz="0" w:space="0" w:color="auto"/>
        <w:bottom w:val="none" w:sz="0" w:space="0" w:color="auto"/>
        <w:right w:val="none" w:sz="0" w:space="0" w:color="auto"/>
      </w:divBdr>
    </w:div>
    <w:div w:id="1987466970">
      <w:bodyDiv w:val="1"/>
      <w:marLeft w:val="0"/>
      <w:marRight w:val="0"/>
      <w:marTop w:val="0"/>
      <w:marBottom w:val="0"/>
      <w:divBdr>
        <w:top w:val="none" w:sz="0" w:space="0" w:color="auto"/>
        <w:left w:val="none" w:sz="0" w:space="0" w:color="auto"/>
        <w:bottom w:val="none" w:sz="0" w:space="0" w:color="auto"/>
        <w:right w:val="none" w:sz="0" w:space="0" w:color="auto"/>
      </w:divBdr>
    </w:div>
    <w:div w:id="213097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C6EC4-C613-486C-8657-EECC1D62A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805</Words>
  <Characters>5667</Characters>
  <Application>Microsoft Office Word</Application>
  <DocSecurity>0</DocSecurity>
  <Lines>47</Lines>
  <Paragraphs>12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2024-03-25T14:56:00Z</dcterms:created>
  <dcterms:modified xsi:type="dcterms:W3CDTF">2024-03-25T14:57:00Z</dcterms:modified>
</cp:coreProperties>
</file>